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E4D18" w:rsidRPr="00D63FFB" w:rsidP="000E4D18">
      <w:pPr>
        <w:jc w:val="center"/>
        <w:rPr>
          <w:b/>
          <w:bCs/>
          <w:sz w:val="22"/>
          <w:szCs w:val="20"/>
        </w:rPr>
      </w:pPr>
      <w:bookmarkStart w:id="0" w:name="_GoBack"/>
      <w:bookmarkEnd w:id="0"/>
      <w:r w:rsidRPr="00D63FFB">
        <w:rPr>
          <w:b/>
          <w:bCs/>
          <w:sz w:val="22"/>
        </w:rPr>
        <w:t>BOARD OF EDUCATION</w:t>
      </w:r>
    </w:p>
    <w:p w:rsidR="000E4D18" w:rsidRPr="00284155" w:rsidP="000E4D18">
      <w:pPr>
        <w:jc w:val="center"/>
        <w:rPr>
          <w:b/>
          <w:bCs/>
          <w:smallCaps/>
          <w:sz w:val="28"/>
        </w:rPr>
      </w:pPr>
      <w:r>
        <w:rPr>
          <w:b/>
          <w:bCs/>
          <w:smallCaps/>
          <w:sz w:val="28"/>
        </w:rPr>
        <w:t>Loudonville-Perrysville Exempted Village</w:t>
      </w:r>
      <w:r w:rsidR="00D902CD">
        <w:rPr>
          <w:b/>
          <w:bCs/>
          <w:smallCaps/>
          <w:sz w:val="28"/>
        </w:rPr>
        <w:t xml:space="preserve"> School</w:t>
      </w:r>
      <w:r w:rsidR="001F4834">
        <w:rPr>
          <w:b/>
          <w:bCs/>
          <w:smallCaps/>
          <w:sz w:val="28"/>
        </w:rPr>
        <w:t xml:space="preserve"> District</w:t>
      </w:r>
    </w:p>
    <w:p w:rsidR="000E4D18" w:rsidRPr="00D63FFB" w:rsidP="000E4D18">
      <w:pPr>
        <w:jc w:val="center"/>
        <w:rPr>
          <w:b/>
          <w:bCs/>
          <w:sz w:val="22"/>
          <w:szCs w:val="20"/>
        </w:rPr>
      </w:pPr>
      <w:r>
        <w:rPr>
          <w:b/>
          <w:bCs/>
          <w:sz w:val="22"/>
        </w:rPr>
        <w:t>ASHLAND, HOLMES, KNOX AND RICHLAND COUNTIES</w:t>
      </w:r>
      <w:r w:rsidRPr="00D63FFB">
        <w:rPr>
          <w:b/>
          <w:bCs/>
          <w:sz w:val="22"/>
        </w:rPr>
        <w:t xml:space="preserve">, </w:t>
      </w:r>
      <w:smartTag w:uri="urn:schemas-microsoft-com:office:smarttags" w:element="place">
        <w:smartTag w:uri="urn:schemas-microsoft-com:office:smarttags" w:element="State">
          <w:r w:rsidRPr="00D63FFB">
            <w:rPr>
              <w:b/>
              <w:bCs/>
              <w:sz w:val="22"/>
            </w:rPr>
            <w:t>OHIO</w:t>
          </w:r>
        </w:smartTag>
      </w:smartTag>
    </w:p>
    <w:p w:rsidR="000E4D18" w:rsidRPr="00D63FFB" w:rsidP="000E4D18">
      <w:pPr>
        <w:jc w:val="center"/>
        <w:rPr>
          <w:sz w:val="22"/>
          <w:szCs w:val="20"/>
        </w:rPr>
      </w:pPr>
    </w:p>
    <w:p w:rsidR="000E4D18" w:rsidP="000E4D18">
      <w:pPr>
        <w:jc w:val="both"/>
        <w:rPr>
          <w:sz w:val="22"/>
          <w:szCs w:val="22"/>
        </w:rPr>
      </w:pPr>
      <w:r w:rsidRPr="00D63FFB">
        <w:rPr>
          <w:sz w:val="22"/>
        </w:rPr>
        <w:tab/>
      </w:r>
      <w:r w:rsidR="00802CF7">
        <w:rPr>
          <w:spacing w:val="-3"/>
          <w:sz w:val="22"/>
        </w:rPr>
        <w:t xml:space="preserve">The Board of Education (the </w:t>
      </w:r>
      <w:r w:rsidR="006949A2">
        <w:rPr>
          <w:spacing w:val="-3"/>
          <w:sz w:val="22"/>
        </w:rPr>
        <w:t>“</w:t>
      </w:r>
      <w:r w:rsidR="00802CF7">
        <w:rPr>
          <w:spacing w:val="-3"/>
          <w:sz w:val="22"/>
        </w:rPr>
        <w:t>Board</w:t>
      </w:r>
      <w:r w:rsidR="006949A2">
        <w:rPr>
          <w:spacing w:val="-3"/>
          <w:sz w:val="22"/>
        </w:rPr>
        <w:t>”</w:t>
      </w:r>
      <w:r w:rsidR="00802CF7">
        <w:rPr>
          <w:spacing w:val="-3"/>
          <w:sz w:val="22"/>
        </w:rPr>
        <w:t xml:space="preserve">) of the </w:t>
      </w:r>
      <w:r w:rsidR="00823085">
        <w:rPr>
          <w:spacing w:val="-3"/>
          <w:sz w:val="22"/>
        </w:rPr>
        <w:t>Loudonville-Perrysville Exempted Village</w:t>
      </w:r>
      <w:r w:rsidR="00D902CD">
        <w:rPr>
          <w:spacing w:val="-3"/>
          <w:sz w:val="22"/>
        </w:rPr>
        <w:t xml:space="preserve"> School</w:t>
      </w:r>
      <w:r w:rsidR="001F4834">
        <w:rPr>
          <w:spacing w:val="-3"/>
          <w:sz w:val="22"/>
        </w:rPr>
        <w:t xml:space="preserve"> District</w:t>
      </w:r>
      <w:r w:rsidR="00802CF7">
        <w:rPr>
          <w:spacing w:val="-3"/>
          <w:sz w:val="22"/>
        </w:rPr>
        <w:t xml:space="preserve">, </w:t>
      </w:r>
      <w:r w:rsidR="004809CB">
        <w:rPr>
          <w:spacing w:val="-3"/>
          <w:sz w:val="22"/>
        </w:rPr>
        <w:t>Ashland, Holmes, Knox and Richland Counties</w:t>
      </w:r>
      <w:r w:rsidRPr="00EF0E4A" w:rsidR="00802CF7">
        <w:rPr>
          <w:spacing w:val="-3"/>
          <w:sz w:val="22"/>
        </w:rPr>
        <w:t>, Ohio</w:t>
      </w:r>
      <w:r w:rsidR="009F4598">
        <w:rPr>
          <w:spacing w:val="-3"/>
          <w:sz w:val="22"/>
        </w:rPr>
        <w:t xml:space="preserve"> (the </w:t>
      </w:r>
      <w:r w:rsidR="006949A2">
        <w:rPr>
          <w:spacing w:val="-3"/>
          <w:sz w:val="22"/>
        </w:rPr>
        <w:t>“</w:t>
      </w:r>
      <w:r w:rsidR="009F4598">
        <w:rPr>
          <w:spacing w:val="-3"/>
          <w:sz w:val="22"/>
        </w:rPr>
        <w:t>School District</w:t>
      </w:r>
      <w:r w:rsidR="006949A2">
        <w:rPr>
          <w:spacing w:val="-3"/>
          <w:sz w:val="22"/>
        </w:rPr>
        <w:t>”</w:t>
      </w:r>
      <w:r w:rsidR="009F4598">
        <w:rPr>
          <w:spacing w:val="-3"/>
          <w:sz w:val="22"/>
        </w:rPr>
        <w:t>)</w:t>
      </w:r>
      <w:r w:rsidRPr="00EF0E4A" w:rsidR="00802CF7">
        <w:rPr>
          <w:spacing w:val="-3"/>
          <w:sz w:val="22"/>
        </w:rPr>
        <w:t xml:space="preserve">, </w:t>
      </w:r>
      <w:r w:rsidRPr="00A12DD9" w:rsidR="003F25C8">
        <w:rPr>
          <w:sz w:val="22"/>
          <w:szCs w:val="22"/>
        </w:rPr>
        <w:t xml:space="preserve">met in regular session on </w:t>
      </w:r>
      <w:r w:rsidR="00CE7A7B">
        <w:rPr>
          <w:sz w:val="22"/>
          <w:szCs w:val="22"/>
        </w:rPr>
        <w:t>July 8</w:t>
      </w:r>
      <w:r w:rsidR="00C672B4">
        <w:rPr>
          <w:sz w:val="22"/>
          <w:szCs w:val="22"/>
        </w:rPr>
        <w:t>, 2024</w:t>
      </w:r>
      <w:r w:rsidRPr="00A12DD9" w:rsidR="003F25C8">
        <w:rPr>
          <w:sz w:val="22"/>
          <w:szCs w:val="22"/>
        </w:rPr>
        <w:t xml:space="preserve">, </w:t>
      </w:r>
      <w:r w:rsidR="003F25C8">
        <w:rPr>
          <w:sz w:val="22"/>
          <w:szCs w:val="22"/>
        </w:rPr>
        <w:t xml:space="preserve">at </w:t>
      </w:r>
      <w:r w:rsidR="000D15DA">
        <w:rPr>
          <w:sz w:val="22"/>
          <w:szCs w:val="22"/>
        </w:rPr>
        <w:t>6:</w:t>
      </w:r>
      <w:r w:rsidR="00C672B4">
        <w:rPr>
          <w:sz w:val="22"/>
          <w:szCs w:val="22"/>
        </w:rPr>
        <w:t>0</w:t>
      </w:r>
      <w:r w:rsidR="000D15DA">
        <w:rPr>
          <w:sz w:val="22"/>
          <w:szCs w:val="22"/>
        </w:rPr>
        <w:t>0</w:t>
      </w:r>
      <w:r w:rsidR="003F25C8">
        <w:rPr>
          <w:spacing w:val="-3"/>
          <w:sz w:val="22"/>
          <w:szCs w:val="22"/>
        </w:rPr>
        <w:t xml:space="preserve"> </w:t>
      </w:r>
      <w:r w:rsidR="00824962">
        <w:rPr>
          <w:spacing w:val="-3"/>
          <w:sz w:val="22"/>
          <w:szCs w:val="22"/>
        </w:rPr>
        <w:t>p</w:t>
      </w:r>
      <w:r w:rsidRPr="00FC58AB" w:rsidR="003F25C8">
        <w:rPr>
          <w:spacing w:val="-3"/>
          <w:sz w:val="22"/>
          <w:szCs w:val="22"/>
        </w:rPr>
        <w:t>.m.,</w:t>
      </w:r>
      <w:r w:rsidRPr="00A12DD9" w:rsidR="003F25C8">
        <w:rPr>
          <w:spacing w:val="-3"/>
          <w:sz w:val="22"/>
          <w:szCs w:val="22"/>
        </w:rPr>
        <w:t xml:space="preserve"> </w:t>
      </w:r>
      <w:r w:rsidR="00C672B4">
        <w:rPr>
          <w:spacing w:val="-3"/>
          <w:sz w:val="22"/>
          <w:szCs w:val="22"/>
        </w:rPr>
        <w:t xml:space="preserve">in the </w:t>
      </w:r>
      <w:r w:rsidR="004809CB">
        <w:rPr>
          <w:spacing w:val="-3"/>
          <w:sz w:val="22"/>
          <w:szCs w:val="22"/>
        </w:rPr>
        <w:t>in the Loudonville High School Cafeteria, 421 Campus Ave., Loudonville, Ohio 44842</w:t>
      </w:r>
      <w:r w:rsidRPr="00A12DD9" w:rsidR="003F25C8">
        <w:rPr>
          <w:sz w:val="22"/>
          <w:szCs w:val="22"/>
        </w:rPr>
        <w:t xml:space="preserve">, with the following members </w:t>
      </w:r>
      <w:r w:rsidR="003F25C8">
        <w:rPr>
          <w:sz w:val="22"/>
          <w:szCs w:val="22"/>
        </w:rPr>
        <w:t>participating</w:t>
      </w:r>
      <w:r w:rsidRPr="00A12DD9" w:rsidR="003F25C8">
        <w:rPr>
          <w:spacing w:val="-2"/>
          <w:sz w:val="22"/>
          <w:szCs w:val="22"/>
        </w:rPr>
        <w:t>:</w:t>
      </w:r>
    </w:p>
    <w:p w:rsidR="00A979E7" w:rsidP="000E4D18">
      <w:pPr>
        <w:rPr>
          <w:sz w:val="22"/>
          <w:szCs w:val="20"/>
        </w:rPr>
      </w:pPr>
    </w:p>
    <w:p w:rsidR="00A979E7" w:rsidP="000E4D18">
      <w:pPr>
        <w:rPr>
          <w:sz w:val="22"/>
          <w:szCs w:val="20"/>
        </w:rPr>
      </w:pPr>
    </w:p>
    <w:p w:rsidR="00A979E7" w:rsidP="000E4D18">
      <w:pPr>
        <w:rPr>
          <w:sz w:val="22"/>
          <w:szCs w:val="20"/>
        </w:rPr>
      </w:pPr>
    </w:p>
    <w:p w:rsidR="00A979E7" w:rsidP="000E4D18">
      <w:pPr>
        <w:rPr>
          <w:sz w:val="22"/>
          <w:szCs w:val="20"/>
        </w:rPr>
      </w:pPr>
    </w:p>
    <w:p w:rsidR="00A979E7" w:rsidRPr="00D63FFB" w:rsidP="000E4D18">
      <w:pPr>
        <w:rPr>
          <w:sz w:val="22"/>
          <w:szCs w:val="20"/>
        </w:rPr>
      </w:pPr>
    </w:p>
    <w:p w:rsidR="000E4D18" w:rsidRPr="00D63FFB" w:rsidP="001E7984">
      <w:pPr>
        <w:spacing w:after="360"/>
        <w:jc w:val="both"/>
        <w:rPr>
          <w:sz w:val="22"/>
          <w:szCs w:val="20"/>
        </w:rPr>
      </w:pPr>
      <w:r w:rsidRPr="00D63FFB">
        <w:rPr>
          <w:sz w:val="22"/>
        </w:rPr>
        <w:tab/>
        <w:t>M___.  __________</w:t>
      </w:r>
      <w:r w:rsidR="002710BE">
        <w:rPr>
          <w:sz w:val="22"/>
        </w:rPr>
        <w:t>_____</w:t>
      </w:r>
      <w:r w:rsidRPr="00D63FFB">
        <w:rPr>
          <w:sz w:val="22"/>
        </w:rPr>
        <w:t>_________ introduced the following resolution and moved its passage:</w:t>
      </w:r>
    </w:p>
    <w:p w:rsidR="000E7F7D" w:rsidP="000E7F7D">
      <w:pPr>
        <w:ind w:left="1440" w:right="1440"/>
        <w:jc w:val="center"/>
        <w:rPr>
          <w:sz w:val="22"/>
        </w:rPr>
      </w:pPr>
      <w:r w:rsidRPr="00D63FFB">
        <w:rPr>
          <w:sz w:val="22"/>
        </w:rPr>
        <w:t xml:space="preserve">RESOLUTION TO PROCEED WITH </w:t>
      </w:r>
      <w:r>
        <w:rPr>
          <w:sz w:val="22"/>
        </w:rPr>
        <w:t>AN</w:t>
      </w:r>
      <w:r w:rsidRPr="00D63FFB">
        <w:rPr>
          <w:sz w:val="22"/>
        </w:rPr>
        <w:t xml:space="preserve"> ISSUE </w:t>
      </w:r>
      <w:r w:rsidR="00145050">
        <w:rPr>
          <w:sz w:val="22"/>
        </w:rPr>
        <w:t>OF BONDS</w:t>
      </w:r>
    </w:p>
    <w:p w:rsidR="000E7F7D" w:rsidP="000E7F7D">
      <w:pPr>
        <w:ind w:left="1440" w:right="1440"/>
        <w:jc w:val="center"/>
        <w:rPr>
          <w:sz w:val="22"/>
        </w:rPr>
      </w:pPr>
      <w:r w:rsidRPr="00D63FFB">
        <w:rPr>
          <w:sz w:val="22"/>
        </w:rPr>
        <w:t xml:space="preserve">AND LEVY OF </w:t>
      </w:r>
      <w:r w:rsidR="00FE2039">
        <w:rPr>
          <w:sz w:val="22"/>
        </w:rPr>
        <w:t xml:space="preserve">AN </w:t>
      </w:r>
      <w:r w:rsidR="00026DAF">
        <w:rPr>
          <w:sz w:val="22"/>
        </w:rPr>
        <w:t>ADDITIONAL</w:t>
      </w:r>
      <w:r w:rsidRPr="00D63FFB">
        <w:rPr>
          <w:sz w:val="22"/>
        </w:rPr>
        <w:t xml:space="preserve"> TAX IN EXCESS</w:t>
      </w:r>
      <w:r w:rsidR="00145050">
        <w:rPr>
          <w:sz w:val="22"/>
        </w:rPr>
        <w:t xml:space="preserve"> OF THE</w:t>
      </w:r>
      <w:r w:rsidRPr="00D63FFB">
        <w:rPr>
          <w:sz w:val="22"/>
        </w:rPr>
        <w:t xml:space="preserve"> </w:t>
      </w:r>
    </w:p>
    <w:p w:rsidR="000E7F7D" w:rsidP="000E7F7D">
      <w:pPr>
        <w:ind w:left="1440" w:right="1440"/>
        <w:jc w:val="center"/>
        <w:rPr>
          <w:sz w:val="22"/>
        </w:rPr>
      </w:pPr>
      <w:r>
        <w:rPr>
          <w:sz w:val="22"/>
        </w:rPr>
        <w:t>TEN-</w:t>
      </w:r>
      <w:r w:rsidRPr="00D63FFB" w:rsidR="000E4D18">
        <w:rPr>
          <w:sz w:val="22"/>
        </w:rPr>
        <w:t xml:space="preserve">MILL LIMITATION AND CERTIFYING </w:t>
      </w:r>
    </w:p>
    <w:p w:rsidR="000E4D18" w:rsidRPr="00D63FFB" w:rsidP="000E7F7D">
      <w:pPr>
        <w:ind w:left="1440" w:right="1440"/>
        <w:jc w:val="center"/>
        <w:rPr>
          <w:sz w:val="22"/>
          <w:szCs w:val="20"/>
        </w:rPr>
      </w:pPr>
      <w:r>
        <w:rPr>
          <w:sz w:val="22"/>
        </w:rPr>
        <w:t xml:space="preserve">THE </w:t>
      </w:r>
      <w:r w:rsidR="006C70DA">
        <w:rPr>
          <w:sz w:val="22"/>
        </w:rPr>
        <w:t>SAME TO THE BOARD OF ELECTIONS</w:t>
      </w:r>
    </w:p>
    <w:p w:rsidR="000F2E31" w:rsidP="000E4D18">
      <w:pPr>
        <w:jc w:val="center"/>
        <w:rPr>
          <w:sz w:val="22"/>
        </w:rPr>
      </w:pPr>
    </w:p>
    <w:p w:rsidR="000E4D18" w:rsidRPr="00D63FFB" w:rsidP="00BF2D27">
      <w:pPr>
        <w:spacing w:after="240"/>
        <w:jc w:val="center"/>
        <w:rPr>
          <w:sz w:val="22"/>
          <w:szCs w:val="20"/>
        </w:rPr>
      </w:pPr>
      <w:r w:rsidRPr="00D63FFB">
        <w:rPr>
          <w:sz w:val="22"/>
        </w:rPr>
        <w:t>(</w:t>
      </w:r>
      <w:r w:rsidR="00B309D1">
        <w:rPr>
          <w:sz w:val="22"/>
        </w:rPr>
        <w:t>Ohio Revised Code</w:t>
      </w:r>
      <w:r w:rsidRPr="00D63FFB">
        <w:rPr>
          <w:sz w:val="22"/>
        </w:rPr>
        <w:t xml:space="preserve"> </w:t>
      </w:r>
      <w:r w:rsidR="009431F2">
        <w:rPr>
          <w:sz w:val="22"/>
        </w:rPr>
        <w:t>§</w:t>
      </w:r>
      <w:r w:rsidRPr="00D63FFB">
        <w:rPr>
          <w:sz w:val="22"/>
        </w:rPr>
        <w:t>5705.218)</w:t>
      </w:r>
    </w:p>
    <w:p w:rsidR="00980AC3" w:rsidRPr="00D63FFB" w:rsidP="000E4D18">
      <w:pPr>
        <w:rPr>
          <w:sz w:val="22"/>
          <w:szCs w:val="20"/>
        </w:rPr>
      </w:pPr>
    </w:p>
    <w:p w:rsidR="000E4D18" w:rsidRPr="00466F65" w:rsidP="00B818DC">
      <w:pPr>
        <w:spacing w:after="220"/>
        <w:ind w:firstLine="720"/>
        <w:jc w:val="both"/>
        <w:rPr>
          <w:sz w:val="22"/>
          <w:szCs w:val="22"/>
        </w:rPr>
      </w:pPr>
      <w:r w:rsidRPr="00466F65">
        <w:rPr>
          <w:sz w:val="22"/>
          <w:szCs w:val="22"/>
        </w:rPr>
        <w:t xml:space="preserve">WHEREAS, the Board, passed a resolution (the </w:t>
      </w:r>
      <w:r w:rsidRPr="00466F65" w:rsidR="006949A2">
        <w:rPr>
          <w:sz w:val="22"/>
          <w:szCs w:val="22"/>
        </w:rPr>
        <w:t>“</w:t>
      </w:r>
      <w:r w:rsidRPr="00466F65">
        <w:rPr>
          <w:sz w:val="22"/>
          <w:szCs w:val="22"/>
        </w:rPr>
        <w:t>Resolution of Necessity</w:t>
      </w:r>
      <w:r w:rsidRPr="00466F65" w:rsidR="006949A2">
        <w:rPr>
          <w:sz w:val="22"/>
          <w:szCs w:val="22"/>
        </w:rPr>
        <w:t>”</w:t>
      </w:r>
      <w:r w:rsidRPr="00466F65">
        <w:rPr>
          <w:sz w:val="22"/>
          <w:szCs w:val="22"/>
        </w:rPr>
        <w:t xml:space="preserve">) </w:t>
      </w:r>
      <w:r w:rsidRPr="00466F65" w:rsidR="00F46E1C">
        <w:rPr>
          <w:sz w:val="22"/>
          <w:szCs w:val="22"/>
        </w:rPr>
        <w:t xml:space="preserve">at its meeting on </w:t>
      </w:r>
      <w:r w:rsidR="00CE7A7B">
        <w:rPr>
          <w:sz w:val="22"/>
          <w:szCs w:val="22"/>
        </w:rPr>
        <w:t>June 10</w:t>
      </w:r>
      <w:r w:rsidR="00C672B4">
        <w:rPr>
          <w:sz w:val="22"/>
          <w:szCs w:val="22"/>
        </w:rPr>
        <w:t>, 2024</w:t>
      </w:r>
      <w:r w:rsidRPr="00466F65" w:rsidR="00F46E1C">
        <w:rPr>
          <w:sz w:val="22"/>
          <w:szCs w:val="22"/>
        </w:rPr>
        <w:t xml:space="preserve">, </w:t>
      </w:r>
      <w:r w:rsidRPr="00466F65" w:rsidR="00527C6A">
        <w:rPr>
          <w:sz w:val="22"/>
          <w:szCs w:val="22"/>
        </w:rPr>
        <w:t>declaring</w:t>
      </w:r>
      <w:r w:rsidRPr="00466F65">
        <w:rPr>
          <w:sz w:val="22"/>
          <w:szCs w:val="22"/>
        </w:rPr>
        <w:t xml:space="preserve"> </w:t>
      </w:r>
      <w:r w:rsidRPr="00466F65">
        <w:rPr>
          <w:sz w:val="22"/>
          <w:szCs w:val="22"/>
        </w:rPr>
        <w:t xml:space="preserve">that it is necessary to issue bonds in </w:t>
      </w:r>
      <w:r w:rsidRPr="00466F65" w:rsidR="00F37E06">
        <w:rPr>
          <w:sz w:val="22"/>
          <w:szCs w:val="22"/>
        </w:rPr>
        <w:t>the</w:t>
      </w:r>
      <w:r w:rsidRPr="00466F65">
        <w:rPr>
          <w:sz w:val="22"/>
          <w:szCs w:val="22"/>
        </w:rPr>
        <w:t xml:space="preserve"> amount </w:t>
      </w:r>
      <w:r w:rsidRPr="00466F65" w:rsidR="0038621C">
        <w:rPr>
          <w:sz w:val="22"/>
          <w:szCs w:val="22"/>
        </w:rPr>
        <w:t>of</w:t>
      </w:r>
      <w:r w:rsidRPr="00466F65">
        <w:rPr>
          <w:sz w:val="22"/>
          <w:szCs w:val="22"/>
        </w:rPr>
        <w:t xml:space="preserve"> </w:t>
      </w:r>
      <w:r w:rsidRPr="00466F65" w:rsidR="004F5130">
        <w:rPr>
          <w:sz w:val="22"/>
          <w:szCs w:val="22"/>
        </w:rPr>
        <w:t>$</w:t>
      </w:r>
      <w:r w:rsidR="00422A6B">
        <w:rPr>
          <w:sz w:val="22"/>
          <w:szCs w:val="22"/>
        </w:rPr>
        <w:t>53,500,000</w:t>
      </w:r>
      <w:r w:rsidRPr="00466F65" w:rsidR="00852473">
        <w:rPr>
          <w:sz w:val="22"/>
          <w:szCs w:val="22"/>
        </w:rPr>
        <w:t xml:space="preserve"> </w:t>
      </w:r>
      <w:r w:rsidRPr="00466F65">
        <w:rPr>
          <w:sz w:val="22"/>
          <w:szCs w:val="22"/>
        </w:rPr>
        <w:t xml:space="preserve">(the </w:t>
      </w:r>
      <w:r w:rsidRPr="00466F65" w:rsidR="006949A2">
        <w:rPr>
          <w:sz w:val="22"/>
          <w:szCs w:val="22"/>
        </w:rPr>
        <w:t>“</w:t>
      </w:r>
      <w:r w:rsidRPr="00466F65">
        <w:rPr>
          <w:sz w:val="22"/>
          <w:szCs w:val="22"/>
        </w:rPr>
        <w:t>Bonds</w:t>
      </w:r>
      <w:r w:rsidRPr="00466F65" w:rsidR="006949A2">
        <w:rPr>
          <w:sz w:val="22"/>
          <w:szCs w:val="22"/>
        </w:rPr>
        <w:t>”</w:t>
      </w:r>
      <w:r w:rsidRPr="00466F65">
        <w:rPr>
          <w:sz w:val="22"/>
          <w:szCs w:val="22"/>
        </w:rPr>
        <w:t>) for the purpose of</w:t>
      </w:r>
      <w:r w:rsidRPr="00466F65" w:rsidR="00AF1AFA">
        <w:rPr>
          <w:sz w:val="22"/>
          <w:szCs w:val="22"/>
        </w:rPr>
        <w:t xml:space="preserve"> </w:t>
      </w:r>
      <w:r w:rsidRPr="00305372" w:rsidR="00BB5EE0">
        <w:rPr>
          <w:bCs/>
          <w:iCs/>
          <w:sz w:val="22"/>
          <w:szCs w:val="28"/>
        </w:rPr>
        <w:t xml:space="preserve">constructing, furnishing, and equipping </w:t>
      </w:r>
      <w:r w:rsidR="00BB5EE0">
        <w:rPr>
          <w:bCs/>
          <w:iCs/>
          <w:sz w:val="22"/>
          <w:szCs w:val="28"/>
        </w:rPr>
        <w:t>a new PK-12 building</w:t>
      </w:r>
      <w:r w:rsidRPr="00305372" w:rsidR="00BB5EE0">
        <w:rPr>
          <w:bCs/>
          <w:iCs/>
          <w:sz w:val="22"/>
          <w:szCs w:val="28"/>
        </w:rPr>
        <w:t>, with</w:t>
      </w:r>
      <w:r w:rsidR="00BB5EE0">
        <w:rPr>
          <w:bCs/>
          <w:iCs/>
          <w:sz w:val="22"/>
          <w:szCs w:val="28"/>
        </w:rPr>
        <w:t xml:space="preserve"> related</w:t>
      </w:r>
      <w:r w:rsidRPr="00305372" w:rsidR="00BB5EE0">
        <w:rPr>
          <w:bCs/>
          <w:iCs/>
          <w:sz w:val="22"/>
          <w:szCs w:val="28"/>
        </w:rPr>
        <w:t xml:space="preserve"> site improvements and appurtenances thereto; </w:t>
      </w:r>
      <w:r w:rsidRPr="00963E24" w:rsidR="00BB5EE0">
        <w:rPr>
          <w:iCs/>
          <w:sz w:val="22"/>
          <w:szCs w:val="22"/>
        </w:rPr>
        <w:t xml:space="preserve">demolition of </w:t>
      </w:r>
      <w:r w:rsidR="00BB5EE0">
        <w:rPr>
          <w:iCs/>
          <w:sz w:val="22"/>
          <w:szCs w:val="22"/>
        </w:rPr>
        <w:t>Budd</w:t>
      </w:r>
      <w:r w:rsidRPr="00963E24" w:rsidR="00BB5EE0">
        <w:rPr>
          <w:iCs/>
          <w:sz w:val="22"/>
          <w:szCs w:val="22"/>
        </w:rPr>
        <w:t xml:space="preserve"> </w:t>
      </w:r>
      <w:r w:rsidR="00BB5EE0">
        <w:rPr>
          <w:iCs/>
          <w:sz w:val="22"/>
          <w:szCs w:val="22"/>
        </w:rPr>
        <w:t xml:space="preserve">and McMullen </w:t>
      </w:r>
      <w:r w:rsidRPr="00963E24" w:rsidR="00BB5EE0">
        <w:rPr>
          <w:iCs/>
          <w:sz w:val="22"/>
          <w:szCs w:val="22"/>
        </w:rPr>
        <w:t>Elementary School</w:t>
      </w:r>
      <w:r w:rsidR="00BB5EE0">
        <w:rPr>
          <w:iCs/>
          <w:sz w:val="22"/>
          <w:szCs w:val="22"/>
        </w:rPr>
        <w:t xml:space="preserve">s and certain portions of Loudonville High School; </w:t>
      </w:r>
      <w:r w:rsidRPr="00305372" w:rsidR="00BB5EE0">
        <w:rPr>
          <w:bCs/>
          <w:iCs/>
          <w:sz w:val="22"/>
          <w:szCs w:val="28"/>
        </w:rPr>
        <w:t>improving, renovating, furnishing, and equipping existing facilities</w:t>
      </w:r>
      <w:r w:rsidR="00BB5EE0">
        <w:rPr>
          <w:bCs/>
          <w:iCs/>
          <w:sz w:val="22"/>
          <w:szCs w:val="28"/>
        </w:rPr>
        <w:t>;</w:t>
      </w:r>
      <w:r w:rsidRPr="00305372" w:rsidR="00BB5EE0">
        <w:rPr>
          <w:bCs/>
          <w:iCs/>
          <w:sz w:val="22"/>
          <w:szCs w:val="28"/>
        </w:rPr>
        <w:t xml:space="preserve"> </w:t>
      </w:r>
      <w:r w:rsidR="00BB5EE0">
        <w:rPr>
          <w:bCs/>
          <w:iCs/>
          <w:sz w:val="22"/>
          <w:szCs w:val="28"/>
        </w:rPr>
        <w:t>and</w:t>
      </w:r>
      <w:r w:rsidRPr="00305372" w:rsidR="00BB5EE0">
        <w:rPr>
          <w:bCs/>
          <w:iCs/>
          <w:sz w:val="22"/>
          <w:szCs w:val="28"/>
        </w:rPr>
        <w:t xml:space="preserve"> constructing, furnishing, and equipping new facilities for school district purposes</w:t>
      </w:r>
      <w:r w:rsidRPr="00466F65" w:rsidR="00522D03">
        <w:rPr>
          <w:sz w:val="22"/>
          <w:szCs w:val="22"/>
        </w:rPr>
        <w:t xml:space="preserve">, </w:t>
      </w:r>
      <w:r w:rsidRPr="00466F65">
        <w:rPr>
          <w:sz w:val="22"/>
          <w:szCs w:val="22"/>
        </w:rPr>
        <w:t>and that it is necessary that a direct tax be annually levied on all the taxable property in the Sch</w:t>
      </w:r>
      <w:r w:rsidRPr="00466F65" w:rsidR="00713E41">
        <w:rPr>
          <w:sz w:val="22"/>
          <w:szCs w:val="22"/>
        </w:rPr>
        <w:t>ool District outside of the ten-</w:t>
      </w:r>
      <w:r w:rsidRPr="00466F65">
        <w:rPr>
          <w:sz w:val="22"/>
          <w:szCs w:val="22"/>
        </w:rPr>
        <w:t xml:space="preserve">mill limitation to meet the debt charges on the Bonds and any securities issued in anticipation thereof; and </w:t>
      </w:r>
    </w:p>
    <w:p w:rsidR="00F46E1C" w:rsidRPr="00F46E1C" w:rsidP="00AE3E87">
      <w:pPr>
        <w:spacing w:after="220"/>
        <w:ind w:firstLine="720"/>
        <w:jc w:val="both"/>
        <w:rPr>
          <w:spacing w:val="-2"/>
          <w:sz w:val="22"/>
          <w:szCs w:val="22"/>
        </w:rPr>
      </w:pPr>
      <w:r>
        <w:rPr>
          <w:sz w:val="22"/>
          <w:szCs w:val="22"/>
        </w:rPr>
        <w:t>W</w:t>
      </w:r>
      <w:r w:rsidRPr="00F46E1C">
        <w:rPr>
          <w:sz w:val="22"/>
          <w:szCs w:val="22"/>
        </w:rPr>
        <w:t xml:space="preserve">HEREAS, the County Auditor of </w:t>
      </w:r>
      <w:r w:rsidR="004809CB">
        <w:rPr>
          <w:sz w:val="22"/>
          <w:szCs w:val="22"/>
        </w:rPr>
        <w:t>Ashland</w:t>
      </w:r>
      <w:r w:rsidRPr="00F46E1C">
        <w:rPr>
          <w:sz w:val="22"/>
          <w:szCs w:val="22"/>
        </w:rPr>
        <w:t xml:space="preserve"> County, Ohio (the “County Auditor”) has certified to the Board that, based on the School District’s current total taxable value of </w:t>
      </w:r>
      <w:r w:rsidRPr="000F7BE9">
        <w:rPr>
          <w:sz w:val="22"/>
          <w:szCs w:val="22"/>
        </w:rPr>
        <w:t>$</w:t>
      </w:r>
      <w:r w:rsidR="0048755F">
        <w:rPr>
          <w:sz w:val="22"/>
          <w:szCs w:val="22"/>
        </w:rPr>
        <w:t>289,396,290</w:t>
      </w:r>
      <w:r w:rsidRPr="00F46E1C">
        <w:rPr>
          <w:sz w:val="22"/>
          <w:szCs w:val="22"/>
        </w:rPr>
        <w:t xml:space="preserve"> an estimated average annual levy of </w:t>
      </w:r>
      <w:r w:rsidR="0048755F">
        <w:rPr>
          <w:sz w:val="22"/>
          <w:szCs w:val="22"/>
        </w:rPr>
        <w:t>9.743</w:t>
      </w:r>
      <w:r w:rsidRPr="00F46E1C">
        <w:rPr>
          <w:sz w:val="22"/>
          <w:szCs w:val="22"/>
        </w:rPr>
        <w:t xml:space="preserve"> mills for each $1 of taxable value, which amounts to $</w:t>
      </w:r>
      <w:r w:rsidR="0048755F">
        <w:rPr>
          <w:sz w:val="22"/>
          <w:szCs w:val="22"/>
        </w:rPr>
        <w:t>341</w:t>
      </w:r>
      <w:r w:rsidR="000F7BE9">
        <w:rPr>
          <w:sz w:val="22"/>
          <w:szCs w:val="22"/>
        </w:rPr>
        <w:t xml:space="preserve"> </w:t>
      </w:r>
      <w:r w:rsidRPr="00F46E1C">
        <w:rPr>
          <w:sz w:val="22"/>
          <w:szCs w:val="22"/>
        </w:rPr>
        <w:t xml:space="preserve">for each $100,000 of the “county auditor’s appraised value” (as defined in Ohio Revised Code Section 5705.01(P)), will be required to pay the principal of and interest on the Bonds over </w:t>
      </w:r>
      <w:r w:rsidR="00661E04">
        <w:rPr>
          <w:sz w:val="22"/>
          <w:szCs w:val="22"/>
        </w:rPr>
        <w:t>37</w:t>
      </w:r>
      <w:r w:rsidR="000624FD">
        <w:rPr>
          <w:sz w:val="22"/>
          <w:szCs w:val="22"/>
        </w:rPr>
        <w:t xml:space="preserve"> years</w:t>
      </w:r>
      <w:r w:rsidRPr="00F46E1C">
        <w:rPr>
          <w:sz w:val="22"/>
          <w:szCs w:val="22"/>
        </w:rPr>
        <w:t xml:space="preserve">, which is the maximum maturity of the Bonds; and </w:t>
      </w:r>
    </w:p>
    <w:p w:rsidR="006C4338" w:rsidRPr="006C4338" w:rsidP="006C4338">
      <w:pPr>
        <w:spacing w:after="220"/>
        <w:ind w:firstLine="720"/>
        <w:jc w:val="both"/>
        <w:rPr>
          <w:sz w:val="22"/>
          <w:szCs w:val="22"/>
        </w:rPr>
      </w:pPr>
      <w:r w:rsidRPr="006C4338">
        <w:rPr>
          <w:sz w:val="22"/>
          <w:szCs w:val="22"/>
        </w:rPr>
        <w:t xml:space="preserve">WHEREAS, the Board also determined in the Resolution of Necessity that it is necessary, in order to </w:t>
      </w:r>
      <w:r w:rsidRPr="005A3CAA">
        <w:rPr>
          <w:color w:val="333333"/>
          <w:sz w:val="22"/>
          <w:szCs w:val="22"/>
          <w:shd w:val="clear" w:color="auto" w:fill="FFFFFF"/>
        </w:rPr>
        <w:t>provide funds for the acquisition, construction, enlargement, renovation, and financing of permanent improvements</w:t>
      </w:r>
      <w:r w:rsidR="000F7BE9">
        <w:rPr>
          <w:color w:val="333333"/>
          <w:sz w:val="22"/>
          <w:szCs w:val="22"/>
          <w:shd w:val="clear" w:color="auto" w:fill="FFFFFF"/>
        </w:rPr>
        <w:t xml:space="preserve"> for the School District</w:t>
      </w:r>
      <w:r w:rsidRPr="006C4338">
        <w:rPr>
          <w:sz w:val="22"/>
          <w:szCs w:val="22"/>
        </w:rPr>
        <w:t>, to levy an additional tax (the</w:t>
      </w:r>
      <w:r w:rsidR="00784088">
        <w:rPr>
          <w:sz w:val="22"/>
          <w:szCs w:val="22"/>
        </w:rPr>
        <w:t xml:space="preserve"> </w:t>
      </w:r>
      <w:r w:rsidRPr="006C4338">
        <w:rPr>
          <w:sz w:val="22"/>
          <w:szCs w:val="22"/>
        </w:rPr>
        <w:t>“</w:t>
      </w:r>
      <w:r w:rsidR="00784088">
        <w:rPr>
          <w:sz w:val="22"/>
          <w:szCs w:val="22"/>
        </w:rPr>
        <w:t xml:space="preserve">Permanent Improvement </w:t>
      </w:r>
      <w:r w:rsidRPr="006C4338">
        <w:rPr>
          <w:sz w:val="22"/>
          <w:szCs w:val="22"/>
        </w:rPr>
        <w:t xml:space="preserve">Levy”) in excess of the ten-mill limitation at the rate of </w:t>
      </w:r>
      <w:r w:rsidR="00CE7A7B">
        <w:rPr>
          <w:sz w:val="22"/>
          <w:szCs w:val="22"/>
        </w:rPr>
        <w:t>0.50 mill</w:t>
      </w:r>
      <w:r w:rsidRPr="006C4338">
        <w:rPr>
          <w:sz w:val="22"/>
          <w:szCs w:val="22"/>
        </w:rPr>
        <w:t xml:space="preserve"> for each </w:t>
      </w:r>
      <w:r w:rsidRPr="006C4338">
        <w:rPr>
          <w:spacing w:val="-2"/>
          <w:sz w:val="22"/>
          <w:szCs w:val="22"/>
        </w:rPr>
        <w:t>$1 of taxable value</w:t>
      </w:r>
      <w:r w:rsidRPr="006C4338">
        <w:rPr>
          <w:sz w:val="22"/>
          <w:szCs w:val="22"/>
        </w:rPr>
        <w:t>, which amounts to $</w:t>
      </w:r>
      <w:r w:rsidR="0048755F">
        <w:rPr>
          <w:sz w:val="22"/>
          <w:szCs w:val="22"/>
        </w:rPr>
        <w:t>18</w:t>
      </w:r>
      <w:r w:rsidRPr="006C4338">
        <w:rPr>
          <w:sz w:val="22"/>
          <w:szCs w:val="22"/>
        </w:rPr>
        <w:t xml:space="preserve"> for each $100,000 of the county auditor’s appraised value, for a continuing period of time; and </w:t>
      </w:r>
    </w:p>
    <w:p w:rsidR="000E4D18" w:rsidRPr="00D63FFB" w:rsidP="00B818DC">
      <w:pPr>
        <w:spacing w:after="220"/>
        <w:ind w:firstLine="720"/>
        <w:jc w:val="both"/>
        <w:rPr>
          <w:sz w:val="22"/>
          <w:szCs w:val="20"/>
        </w:rPr>
      </w:pPr>
      <w:r w:rsidRPr="00D06F98">
        <w:rPr>
          <w:sz w:val="22"/>
        </w:rPr>
        <w:t xml:space="preserve">WHEREAS, the </w:t>
      </w:r>
      <w:r w:rsidRPr="00D06F98" w:rsidR="00802CF7">
        <w:rPr>
          <w:sz w:val="22"/>
        </w:rPr>
        <w:t>County</w:t>
      </w:r>
      <w:r w:rsidRPr="00D06F98">
        <w:rPr>
          <w:sz w:val="22"/>
        </w:rPr>
        <w:t xml:space="preserve"> Auditor</w:t>
      </w:r>
      <w:r w:rsidRPr="00D06F98" w:rsidR="009F4598">
        <w:rPr>
          <w:sz w:val="22"/>
        </w:rPr>
        <w:t xml:space="preserve"> </w:t>
      </w:r>
      <w:r w:rsidRPr="00D06F98">
        <w:rPr>
          <w:sz w:val="22"/>
        </w:rPr>
        <w:t xml:space="preserve">has certified to the Board that the dollar amount of revenue that would be generated by </w:t>
      </w:r>
      <w:r w:rsidRPr="00D06F98" w:rsidR="00784088">
        <w:rPr>
          <w:sz w:val="22"/>
        </w:rPr>
        <w:t xml:space="preserve">the </w:t>
      </w:r>
      <w:r w:rsidR="00784088">
        <w:rPr>
          <w:sz w:val="22"/>
        </w:rPr>
        <w:t xml:space="preserve">Permanent Improvement </w:t>
      </w:r>
      <w:r w:rsidRPr="00D06F98" w:rsidR="00784088">
        <w:rPr>
          <w:sz w:val="22"/>
        </w:rPr>
        <w:t>Levy during the first year of collection is $</w:t>
      </w:r>
      <w:r w:rsidR="0048755F">
        <w:rPr>
          <w:sz w:val="22"/>
        </w:rPr>
        <w:t>145,000</w:t>
      </w:r>
      <w:r w:rsidR="00784088">
        <w:rPr>
          <w:sz w:val="22"/>
        </w:rPr>
        <w:t xml:space="preserve">, each </w:t>
      </w:r>
      <w:r w:rsidR="000F7BE9">
        <w:rPr>
          <w:sz w:val="22"/>
        </w:rPr>
        <w:t xml:space="preserve">amount </w:t>
      </w:r>
      <w:r w:rsidRPr="00D06F98">
        <w:rPr>
          <w:sz w:val="22"/>
        </w:rPr>
        <w:t xml:space="preserve">based on the current </w:t>
      </w:r>
      <w:r w:rsidRPr="00D06F98" w:rsidR="00802CF7">
        <w:rPr>
          <w:sz w:val="22"/>
        </w:rPr>
        <w:t>tax</w:t>
      </w:r>
      <w:r w:rsidRPr="00D06F98" w:rsidR="00D06F98">
        <w:rPr>
          <w:sz w:val="22"/>
        </w:rPr>
        <w:t>able</w:t>
      </w:r>
      <w:r w:rsidRPr="00D06F98">
        <w:rPr>
          <w:sz w:val="22"/>
        </w:rPr>
        <w:t xml:space="preserve"> valu</w:t>
      </w:r>
      <w:r w:rsidRPr="00D06F98" w:rsidR="00D06F98">
        <w:rPr>
          <w:sz w:val="22"/>
        </w:rPr>
        <w:t>e</w:t>
      </w:r>
      <w:r w:rsidRPr="00D06F98">
        <w:rPr>
          <w:sz w:val="22"/>
        </w:rPr>
        <w:t xml:space="preserve"> of the School District of $</w:t>
      </w:r>
      <w:r w:rsidR="0048755F">
        <w:rPr>
          <w:sz w:val="22"/>
        </w:rPr>
        <w:t>289,396,290</w:t>
      </w:r>
      <w:r w:rsidRPr="00D06F98" w:rsidR="00C051F8">
        <w:rPr>
          <w:sz w:val="22"/>
        </w:rPr>
        <w:t>;</w:t>
      </w:r>
    </w:p>
    <w:p w:rsidR="000E4D18" w:rsidRPr="00D63FFB" w:rsidP="000E4D18">
      <w:pPr>
        <w:jc w:val="both"/>
        <w:rPr>
          <w:sz w:val="22"/>
          <w:szCs w:val="20"/>
        </w:rPr>
      </w:pPr>
      <w:r w:rsidRPr="00D63FFB">
        <w:rPr>
          <w:sz w:val="22"/>
        </w:rPr>
        <w:tab/>
        <w:t xml:space="preserve">NOW, THEREFORE, BE IT RESOLVED by the Board of Education of the </w:t>
      </w:r>
      <w:r w:rsidR="00823085">
        <w:rPr>
          <w:sz w:val="22"/>
        </w:rPr>
        <w:t>Loudonville-Perrysville Exempted Village</w:t>
      </w:r>
      <w:r w:rsidR="00D902CD">
        <w:rPr>
          <w:sz w:val="22"/>
        </w:rPr>
        <w:t xml:space="preserve"> School</w:t>
      </w:r>
      <w:r w:rsidR="001F4834">
        <w:rPr>
          <w:sz w:val="22"/>
        </w:rPr>
        <w:t xml:space="preserve"> District</w:t>
      </w:r>
      <w:r w:rsidRPr="00D63FFB">
        <w:rPr>
          <w:sz w:val="22"/>
        </w:rPr>
        <w:t xml:space="preserve">, </w:t>
      </w:r>
      <w:r w:rsidR="004809CB">
        <w:rPr>
          <w:sz w:val="22"/>
        </w:rPr>
        <w:t>Ashland, Holmes, Knox and Richland Counties</w:t>
      </w:r>
      <w:r w:rsidRPr="00D63FFB">
        <w:rPr>
          <w:sz w:val="22"/>
        </w:rPr>
        <w:t>, Ohio, two-thirds of</w:t>
      </w:r>
      <w:r w:rsidR="00BA31FD">
        <w:rPr>
          <w:sz w:val="22"/>
        </w:rPr>
        <w:t xml:space="preserve"> all </w:t>
      </w:r>
      <w:r w:rsidR="009F4598">
        <w:rPr>
          <w:sz w:val="22"/>
        </w:rPr>
        <w:t xml:space="preserve">of </w:t>
      </w:r>
      <w:r w:rsidRPr="00D63FFB">
        <w:rPr>
          <w:sz w:val="22"/>
        </w:rPr>
        <w:t xml:space="preserve">the members </w:t>
      </w:r>
      <w:r w:rsidR="00BA31FD">
        <w:rPr>
          <w:sz w:val="22"/>
        </w:rPr>
        <w:t>thereof</w:t>
      </w:r>
      <w:r w:rsidRPr="00D63FFB">
        <w:rPr>
          <w:sz w:val="22"/>
        </w:rPr>
        <w:t xml:space="preserve"> concurring, that:</w:t>
      </w:r>
    </w:p>
    <w:p w:rsidR="000E4D18" w:rsidRPr="00D63FFB" w:rsidP="000E4D18">
      <w:pPr>
        <w:jc w:val="both"/>
        <w:rPr>
          <w:sz w:val="22"/>
          <w:szCs w:val="20"/>
        </w:rPr>
      </w:pPr>
    </w:p>
    <w:p w:rsidR="000E4D18" w:rsidRPr="00D63FFB" w:rsidP="000F2E31">
      <w:pPr>
        <w:keepLines/>
        <w:numPr>
          <w:ilvl w:val="0"/>
          <w:numId w:val="13"/>
        </w:numPr>
        <w:tabs>
          <w:tab w:val="clear" w:pos="1800"/>
          <w:tab w:val="num" w:pos="1881"/>
          <w:tab w:val="num" w:pos="2520"/>
        </w:tabs>
        <w:spacing w:after="220"/>
        <w:jc w:val="both"/>
        <w:rPr>
          <w:sz w:val="22"/>
          <w:szCs w:val="20"/>
        </w:rPr>
      </w:pPr>
      <w:r w:rsidRPr="00D63FFB">
        <w:rPr>
          <w:sz w:val="22"/>
        </w:rPr>
        <w:t>It is necessary to proceed with the issuance of the Bonds and</w:t>
      </w:r>
      <w:r w:rsidR="006F7CF6">
        <w:rPr>
          <w:sz w:val="22"/>
        </w:rPr>
        <w:t xml:space="preserve"> approval of</w:t>
      </w:r>
      <w:r w:rsidRPr="00D63FFB">
        <w:rPr>
          <w:sz w:val="22"/>
        </w:rPr>
        <w:t xml:space="preserve"> the </w:t>
      </w:r>
      <w:r w:rsidR="003A2FCF">
        <w:rPr>
          <w:sz w:val="22"/>
          <w:szCs w:val="20"/>
        </w:rPr>
        <w:t xml:space="preserve">Permanent Improvement </w:t>
      </w:r>
      <w:r w:rsidRPr="00E75611" w:rsidR="003A2FCF">
        <w:rPr>
          <w:sz w:val="22"/>
          <w:szCs w:val="20"/>
        </w:rPr>
        <w:t>Levy</w:t>
      </w:r>
      <w:r w:rsidRPr="00D63FFB">
        <w:rPr>
          <w:sz w:val="22"/>
        </w:rPr>
        <w:t xml:space="preserve"> in the amounts and for the purpose</w:t>
      </w:r>
      <w:r w:rsidR="00826449">
        <w:rPr>
          <w:sz w:val="22"/>
        </w:rPr>
        <w:t>s</w:t>
      </w:r>
      <w:r w:rsidRPr="00D63FFB">
        <w:rPr>
          <w:sz w:val="22"/>
        </w:rPr>
        <w:t xml:space="preserve"> described in the preambles to this </w:t>
      </w:r>
      <w:r w:rsidR="0023260A">
        <w:rPr>
          <w:sz w:val="22"/>
        </w:rPr>
        <w:t>R</w:t>
      </w:r>
      <w:r w:rsidRPr="00D63FFB">
        <w:rPr>
          <w:sz w:val="22"/>
        </w:rPr>
        <w:t xml:space="preserve">esolution, </w:t>
      </w:r>
      <w:r w:rsidR="0023260A">
        <w:rPr>
          <w:sz w:val="22"/>
        </w:rPr>
        <w:t>and to levy, outside of the ten-</w:t>
      </w:r>
      <w:r w:rsidRPr="00D63FFB">
        <w:rPr>
          <w:sz w:val="22"/>
        </w:rPr>
        <w:t xml:space="preserve">mill limitation provided by law, </w:t>
      </w:r>
      <w:r w:rsidR="000F7BE9">
        <w:rPr>
          <w:sz w:val="22"/>
        </w:rPr>
        <w:t xml:space="preserve">(i) </w:t>
      </w:r>
      <w:r w:rsidRPr="00D63FFB">
        <w:rPr>
          <w:sz w:val="22"/>
        </w:rPr>
        <w:t>an annual tax on all the taxable property in the</w:t>
      </w:r>
      <w:r w:rsidR="006F7CF6">
        <w:rPr>
          <w:sz w:val="22"/>
        </w:rPr>
        <w:t xml:space="preserve"> entire territory of the</w:t>
      </w:r>
      <w:r w:rsidRPr="00D63FFB">
        <w:rPr>
          <w:sz w:val="22"/>
        </w:rPr>
        <w:t xml:space="preserve"> School District to pay debt charges on the Bonds and any securities issued in anticipation thereof</w:t>
      </w:r>
      <w:r w:rsidR="000F7BE9">
        <w:rPr>
          <w:sz w:val="22"/>
          <w:szCs w:val="22"/>
        </w:rPr>
        <w:t xml:space="preserve">, and (ii) </w:t>
      </w:r>
      <w:r w:rsidR="000F7BE9">
        <w:rPr>
          <w:sz w:val="22"/>
        </w:rPr>
        <w:t xml:space="preserve">an </w:t>
      </w:r>
      <w:r w:rsidRPr="00D63FFB" w:rsidR="000F7BE9">
        <w:rPr>
          <w:sz w:val="22"/>
        </w:rPr>
        <w:t>annual tax on all the taxable property in the</w:t>
      </w:r>
      <w:r w:rsidR="000F7BE9">
        <w:rPr>
          <w:sz w:val="22"/>
        </w:rPr>
        <w:t xml:space="preserve"> entire territory of the</w:t>
      </w:r>
      <w:r w:rsidRPr="00D63FFB" w:rsidR="000F7BE9">
        <w:rPr>
          <w:sz w:val="22"/>
        </w:rPr>
        <w:t xml:space="preserve"> School District</w:t>
      </w:r>
      <w:r w:rsidR="000F7BE9">
        <w:rPr>
          <w:sz w:val="22"/>
        </w:rPr>
        <w:t xml:space="preserve"> to </w:t>
      </w:r>
      <w:r w:rsidRPr="005A3CAA" w:rsidR="000F7BE9">
        <w:rPr>
          <w:color w:val="333333"/>
          <w:sz w:val="22"/>
          <w:szCs w:val="22"/>
          <w:shd w:val="clear" w:color="auto" w:fill="FFFFFF"/>
        </w:rPr>
        <w:t>provide funds for the acquisition, construction, enlargement, renovation, and financing of permanent improvements</w:t>
      </w:r>
      <w:r w:rsidR="000F7BE9">
        <w:rPr>
          <w:color w:val="333333"/>
          <w:sz w:val="22"/>
          <w:szCs w:val="22"/>
          <w:shd w:val="clear" w:color="auto" w:fill="FFFFFF"/>
        </w:rPr>
        <w:t xml:space="preserve"> for the School District</w:t>
      </w:r>
      <w:r w:rsidRPr="00D63FFB">
        <w:rPr>
          <w:sz w:val="22"/>
        </w:rPr>
        <w:t>.</w:t>
      </w:r>
    </w:p>
    <w:p w:rsidR="000E4D18" w:rsidRPr="000C3755" w:rsidP="00802CF7">
      <w:pPr>
        <w:numPr>
          <w:ilvl w:val="0"/>
          <w:numId w:val="13"/>
        </w:numPr>
        <w:tabs>
          <w:tab w:val="clear" w:pos="1800"/>
          <w:tab w:val="num" w:pos="1881"/>
          <w:tab w:val="num" w:pos="2520"/>
        </w:tabs>
        <w:jc w:val="both"/>
        <w:rPr>
          <w:sz w:val="22"/>
          <w:szCs w:val="20"/>
        </w:rPr>
      </w:pPr>
      <w:r w:rsidRPr="000C3755">
        <w:rPr>
          <w:sz w:val="22"/>
        </w:rPr>
        <w:t xml:space="preserve">The Bonds shall be dated approximately </w:t>
      </w:r>
      <w:r w:rsidR="00820D17">
        <w:rPr>
          <w:sz w:val="22"/>
        </w:rPr>
        <w:t>December 1, 2024</w:t>
      </w:r>
      <w:r w:rsidRPr="000C3755">
        <w:rPr>
          <w:sz w:val="22"/>
        </w:rPr>
        <w:t xml:space="preserve">; shall </w:t>
      </w:r>
      <w:r w:rsidR="00784088">
        <w:rPr>
          <w:sz w:val="22"/>
        </w:rPr>
        <w:t>have an estimated net average rate of interest</w:t>
      </w:r>
      <w:r w:rsidRPr="000C3755">
        <w:rPr>
          <w:sz w:val="22"/>
        </w:rPr>
        <w:t xml:space="preserve"> </w:t>
      </w:r>
      <w:r w:rsidR="00422A6B">
        <w:rPr>
          <w:sz w:val="22"/>
        </w:rPr>
        <w:t>5.00</w:t>
      </w:r>
      <w:r w:rsidRPr="000C3755">
        <w:rPr>
          <w:sz w:val="22"/>
        </w:rPr>
        <w:t xml:space="preserve">% per annum; and shall </w:t>
      </w:r>
      <w:r w:rsidR="00784088">
        <w:rPr>
          <w:sz w:val="22"/>
        </w:rPr>
        <w:t xml:space="preserve">have the principal </w:t>
      </w:r>
      <w:r w:rsidRPr="000C3755">
        <w:rPr>
          <w:sz w:val="22"/>
        </w:rPr>
        <w:t xml:space="preserve">paid over a </w:t>
      </w:r>
      <w:r w:rsidR="00784088">
        <w:rPr>
          <w:sz w:val="22"/>
        </w:rPr>
        <w:t xml:space="preserve">maximum </w:t>
      </w:r>
      <w:r w:rsidRPr="000C3755" w:rsidR="00026DAF">
        <w:rPr>
          <w:sz w:val="22"/>
        </w:rPr>
        <w:t xml:space="preserve">period </w:t>
      </w:r>
      <w:r w:rsidR="00784088">
        <w:rPr>
          <w:sz w:val="22"/>
        </w:rPr>
        <w:t>of</w:t>
      </w:r>
      <w:r w:rsidRPr="000C3755" w:rsidR="00026DAF">
        <w:rPr>
          <w:sz w:val="22"/>
        </w:rPr>
        <w:t xml:space="preserve"> </w:t>
      </w:r>
      <w:r w:rsidR="00661E04">
        <w:rPr>
          <w:sz w:val="22"/>
        </w:rPr>
        <w:t>37</w:t>
      </w:r>
      <w:r w:rsidR="000624FD">
        <w:rPr>
          <w:sz w:val="22"/>
        </w:rPr>
        <w:t xml:space="preserve"> years</w:t>
      </w:r>
      <w:r w:rsidR="00784088">
        <w:rPr>
          <w:sz w:val="22"/>
        </w:rPr>
        <w:t>,</w:t>
      </w:r>
      <w:r w:rsidRPr="000C3755" w:rsidR="00826449">
        <w:rPr>
          <w:sz w:val="22"/>
        </w:rPr>
        <w:t xml:space="preserve"> </w:t>
      </w:r>
      <w:r w:rsidRPr="000C3755" w:rsidR="00826449">
        <w:rPr>
          <w:sz w:val="22"/>
          <w:szCs w:val="22"/>
        </w:rPr>
        <w:t xml:space="preserve">as calculated under </w:t>
      </w:r>
      <w:r w:rsidR="00215504">
        <w:rPr>
          <w:sz w:val="22"/>
          <w:szCs w:val="22"/>
        </w:rPr>
        <w:t xml:space="preserve">Ohio Revised Code </w:t>
      </w:r>
      <w:r w:rsidR="00784088">
        <w:rPr>
          <w:sz w:val="22"/>
          <w:szCs w:val="22"/>
        </w:rPr>
        <w:t>Chapter 133</w:t>
      </w:r>
      <w:r w:rsidRPr="000C3755">
        <w:rPr>
          <w:sz w:val="22"/>
        </w:rPr>
        <w:t>.</w:t>
      </w:r>
    </w:p>
    <w:p w:rsidR="000E4D18" w:rsidRPr="00E71599" w:rsidP="000E4D18">
      <w:pPr>
        <w:tabs>
          <w:tab w:val="num" w:pos="1881"/>
        </w:tabs>
        <w:rPr>
          <w:sz w:val="22"/>
          <w:szCs w:val="20"/>
        </w:rPr>
      </w:pPr>
    </w:p>
    <w:p w:rsidR="000E4D18" w:rsidRPr="00E71599" w:rsidP="00802CF7">
      <w:pPr>
        <w:numPr>
          <w:ilvl w:val="0"/>
          <w:numId w:val="13"/>
        </w:numPr>
        <w:tabs>
          <w:tab w:val="clear" w:pos="1800"/>
          <w:tab w:val="num" w:pos="1881"/>
          <w:tab w:val="num" w:pos="2520"/>
        </w:tabs>
        <w:jc w:val="both"/>
        <w:rPr>
          <w:sz w:val="22"/>
          <w:szCs w:val="20"/>
        </w:rPr>
      </w:pPr>
      <w:r w:rsidRPr="009E46B1">
        <w:rPr>
          <w:sz w:val="22"/>
          <w:szCs w:val="22"/>
        </w:rPr>
        <w:t>The question of issuing the Bonds and</w:t>
      </w:r>
      <w:r w:rsidRPr="009E46B1" w:rsidR="006F7CF6">
        <w:rPr>
          <w:sz w:val="22"/>
          <w:szCs w:val="22"/>
        </w:rPr>
        <w:t xml:space="preserve"> approving</w:t>
      </w:r>
      <w:r w:rsidRPr="009E46B1">
        <w:rPr>
          <w:sz w:val="22"/>
          <w:szCs w:val="22"/>
        </w:rPr>
        <w:t xml:space="preserve"> the </w:t>
      </w:r>
      <w:r w:rsidRPr="009E46B1" w:rsidR="009E46B1">
        <w:rPr>
          <w:sz w:val="22"/>
          <w:szCs w:val="22"/>
        </w:rPr>
        <w:t>Permanent Improvement Levy</w:t>
      </w:r>
      <w:r w:rsidRPr="009E46B1">
        <w:rPr>
          <w:sz w:val="22"/>
          <w:szCs w:val="22"/>
        </w:rPr>
        <w:t xml:space="preserve"> shall be submitted to</w:t>
      </w:r>
      <w:r w:rsidRPr="009E46B1" w:rsidR="00BF0B1E">
        <w:rPr>
          <w:sz w:val="22"/>
          <w:szCs w:val="22"/>
        </w:rPr>
        <w:t xml:space="preserve"> all of</w:t>
      </w:r>
      <w:r w:rsidRPr="009E46B1">
        <w:rPr>
          <w:sz w:val="22"/>
          <w:szCs w:val="22"/>
        </w:rPr>
        <w:t xml:space="preserve"> the electors </w:t>
      </w:r>
      <w:r w:rsidRPr="009E46B1" w:rsidR="0091382D">
        <w:rPr>
          <w:sz w:val="22"/>
          <w:szCs w:val="22"/>
        </w:rPr>
        <w:t>in</w:t>
      </w:r>
      <w:r w:rsidRPr="009E46B1">
        <w:rPr>
          <w:sz w:val="22"/>
          <w:szCs w:val="22"/>
        </w:rPr>
        <w:t xml:space="preserve"> the</w:t>
      </w:r>
      <w:r w:rsidRPr="009E46B1" w:rsidR="006F7CF6">
        <w:rPr>
          <w:sz w:val="22"/>
          <w:szCs w:val="22"/>
        </w:rPr>
        <w:t xml:space="preserve"> entire territory of the</w:t>
      </w:r>
      <w:r w:rsidRPr="009E46B1">
        <w:rPr>
          <w:sz w:val="22"/>
          <w:szCs w:val="22"/>
        </w:rPr>
        <w:t xml:space="preserve"> School District at the election to be held</w:t>
      </w:r>
      <w:r w:rsidRPr="009E46B1" w:rsidR="0091382D">
        <w:rPr>
          <w:sz w:val="22"/>
          <w:szCs w:val="22"/>
        </w:rPr>
        <w:t xml:space="preserve"> therein</w:t>
      </w:r>
      <w:r w:rsidRPr="009E46B1">
        <w:rPr>
          <w:sz w:val="22"/>
          <w:szCs w:val="22"/>
        </w:rPr>
        <w:t xml:space="preserve"> on </w:t>
      </w:r>
      <w:r w:rsidRPr="009E46B1" w:rsidR="00C672B4">
        <w:rPr>
          <w:sz w:val="22"/>
          <w:szCs w:val="22"/>
        </w:rPr>
        <w:t>November 5</w:t>
      </w:r>
      <w:r w:rsidRPr="009E46B1" w:rsidR="00F42483">
        <w:rPr>
          <w:sz w:val="22"/>
          <w:szCs w:val="22"/>
        </w:rPr>
        <w:t>, 2024</w:t>
      </w:r>
      <w:r w:rsidRPr="009E46B1">
        <w:rPr>
          <w:sz w:val="22"/>
          <w:szCs w:val="22"/>
        </w:rPr>
        <w:t>.</w:t>
      </w:r>
      <w:r w:rsidRPr="009E46B1" w:rsidR="00300F45">
        <w:rPr>
          <w:sz w:val="22"/>
          <w:szCs w:val="22"/>
        </w:rPr>
        <w:t xml:space="preserve">  All of the territory of the School District is</w:t>
      </w:r>
      <w:r w:rsidRPr="00E71599" w:rsidR="00300F45">
        <w:rPr>
          <w:sz w:val="22"/>
        </w:rPr>
        <w:t xml:space="preserve"> located in </w:t>
      </w:r>
      <w:r w:rsidR="004809CB">
        <w:rPr>
          <w:sz w:val="22"/>
        </w:rPr>
        <w:t>Ashland, Holmes, Knox and Richland Counties</w:t>
      </w:r>
      <w:r w:rsidRPr="00E71599" w:rsidR="00300F45">
        <w:rPr>
          <w:sz w:val="22"/>
        </w:rPr>
        <w:t>, Ohio.</w:t>
      </w:r>
    </w:p>
    <w:p w:rsidR="00422A6B">
      <w:pPr>
        <w:rPr>
          <w:sz w:val="22"/>
        </w:rPr>
      </w:pPr>
    </w:p>
    <w:p w:rsidR="000E4D18" w:rsidRPr="00E71599" w:rsidP="00802CF7">
      <w:pPr>
        <w:numPr>
          <w:ilvl w:val="0"/>
          <w:numId w:val="13"/>
        </w:numPr>
        <w:tabs>
          <w:tab w:val="clear" w:pos="1800"/>
          <w:tab w:val="num" w:pos="1881"/>
          <w:tab w:val="num" w:pos="2520"/>
        </w:tabs>
        <w:jc w:val="both"/>
        <w:rPr>
          <w:sz w:val="22"/>
          <w:szCs w:val="20"/>
        </w:rPr>
      </w:pPr>
      <w:r w:rsidRPr="00E71599">
        <w:rPr>
          <w:sz w:val="22"/>
        </w:rPr>
        <w:t>The form of the ballot to be used at said election shall be substantially as follows:</w:t>
      </w:r>
    </w:p>
    <w:p w:rsidR="000E4D18" w:rsidRPr="00E71599" w:rsidP="000E4D18">
      <w:pPr>
        <w:tabs>
          <w:tab w:val="num" w:pos="2223"/>
        </w:tabs>
        <w:rPr>
          <w:sz w:val="22"/>
          <w:szCs w:val="20"/>
        </w:rPr>
      </w:pPr>
    </w:p>
    <w:p w:rsidR="000E4D18" w:rsidRPr="00E71599" w:rsidP="00784088">
      <w:pPr>
        <w:jc w:val="center"/>
        <w:rPr>
          <w:sz w:val="22"/>
          <w:szCs w:val="20"/>
        </w:rPr>
      </w:pPr>
      <w:r w:rsidRPr="00E71599">
        <w:rPr>
          <w:sz w:val="22"/>
          <w:u w:val="single"/>
        </w:rPr>
        <w:t>AFFIRMATIVE VOTE IS NECESSARY FOR PASSAGE</w:t>
      </w:r>
    </w:p>
    <w:p w:rsidR="000E4D18" w:rsidRPr="00E71599" w:rsidP="00784088">
      <w:pPr>
        <w:rPr>
          <w:sz w:val="22"/>
          <w:szCs w:val="20"/>
        </w:rPr>
      </w:pPr>
    </w:p>
    <w:p w:rsidR="000E4D18" w:rsidRPr="00E71599" w:rsidP="00784088">
      <w:pPr>
        <w:rPr>
          <w:sz w:val="22"/>
          <w:szCs w:val="20"/>
        </w:rPr>
      </w:pPr>
      <w:r w:rsidRPr="00E71599">
        <w:rPr>
          <w:sz w:val="22"/>
        </w:rPr>
        <w:tab/>
        <w:t xml:space="preserve">Shall the </w:t>
      </w:r>
      <w:r w:rsidR="00823085">
        <w:rPr>
          <w:sz w:val="22"/>
        </w:rPr>
        <w:t>Loudonville-Perrysville Exempted Village</w:t>
      </w:r>
      <w:r w:rsidRPr="00E71599" w:rsidR="00D902CD">
        <w:rPr>
          <w:sz w:val="22"/>
        </w:rPr>
        <w:t xml:space="preserve"> School</w:t>
      </w:r>
      <w:r w:rsidRPr="00E71599" w:rsidR="001F4834">
        <w:rPr>
          <w:sz w:val="22"/>
        </w:rPr>
        <w:t xml:space="preserve"> District</w:t>
      </w:r>
      <w:r w:rsidR="00FA2705">
        <w:rPr>
          <w:sz w:val="22"/>
        </w:rPr>
        <w:t>, Ashland, Holmes, Knox and Richland Counties</w:t>
      </w:r>
      <w:r w:rsidRPr="00E71599" w:rsidR="00FA2705">
        <w:rPr>
          <w:sz w:val="22"/>
        </w:rPr>
        <w:t>, Ohi</w:t>
      </w:r>
      <w:r w:rsidR="00FA2705">
        <w:rPr>
          <w:sz w:val="22"/>
        </w:rPr>
        <w:t>o</w:t>
      </w:r>
      <w:r w:rsidRPr="00E71599">
        <w:rPr>
          <w:sz w:val="22"/>
        </w:rPr>
        <w:t xml:space="preserve"> be authorized to do the following:</w:t>
      </w:r>
    </w:p>
    <w:p w:rsidR="000E4D18" w:rsidRPr="00E71599" w:rsidP="00784088">
      <w:pPr>
        <w:rPr>
          <w:sz w:val="22"/>
          <w:szCs w:val="20"/>
        </w:rPr>
      </w:pPr>
    </w:p>
    <w:p w:rsidR="0077599C" w:rsidRPr="00443648" w:rsidP="00784088">
      <w:pPr>
        <w:ind w:left="960" w:right="972" w:leftChars="400" w:rightChars="405"/>
        <w:jc w:val="both"/>
        <w:rPr>
          <w:sz w:val="22"/>
          <w:szCs w:val="22"/>
        </w:rPr>
      </w:pPr>
      <w:r w:rsidRPr="00443648">
        <w:rPr>
          <w:sz w:val="22"/>
          <w:szCs w:val="22"/>
        </w:rPr>
        <w:t>(1) Issue bonds for the purpose of</w:t>
      </w:r>
      <w:r w:rsidRPr="00443648" w:rsidR="00A979E7">
        <w:rPr>
          <w:sz w:val="22"/>
          <w:szCs w:val="22"/>
        </w:rPr>
        <w:t xml:space="preserve"> </w:t>
      </w:r>
      <w:r w:rsidRPr="00305372" w:rsidR="00820D17">
        <w:rPr>
          <w:bCs/>
          <w:iCs/>
          <w:sz w:val="22"/>
          <w:szCs w:val="28"/>
        </w:rPr>
        <w:t xml:space="preserve">constructing, furnishing, and equipping </w:t>
      </w:r>
      <w:r w:rsidR="00422A6B">
        <w:rPr>
          <w:bCs/>
          <w:iCs/>
          <w:sz w:val="22"/>
          <w:szCs w:val="28"/>
        </w:rPr>
        <w:t xml:space="preserve">a new </w:t>
      </w:r>
      <w:r w:rsidR="002D4256">
        <w:rPr>
          <w:bCs/>
          <w:iCs/>
          <w:sz w:val="22"/>
          <w:szCs w:val="28"/>
        </w:rPr>
        <w:t>PK-12 building</w:t>
      </w:r>
      <w:r w:rsidRPr="00305372" w:rsidR="00820D17">
        <w:rPr>
          <w:bCs/>
          <w:iCs/>
          <w:sz w:val="22"/>
          <w:szCs w:val="28"/>
        </w:rPr>
        <w:t>, with</w:t>
      </w:r>
      <w:r w:rsidR="002D4256">
        <w:rPr>
          <w:bCs/>
          <w:iCs/>
          <w:sz w:val="22"/>
          <w:szCs w:val="28"/>
        </w:rPr>
        <w:t xml:space="preserve"> related</w:t>
      </w:r>
      <w:r w:rsidRPr="00305372" w:rsidR="00820D17">
        <w:rPr>
          <w:bCs/>
          <w:iCs/>
          <w:sz w:val="22"/>
          <w:szCs w:val="28"/>
        </w:rPr>
        <w:t xml:space="preserve"> site improvements and appurtenances thereto; </w:t>
      </w:r>
      <w:r w:rsidRPr="00963E24" w:rsidR="00BB5EE0">
        <w:rPr>
          <w:iCs/>
          <w:sz w:val="22"/>
          <w:szCs w:val="22"/>
        </w:rPr>
        <w:t xml:space="preserve">demolition of </w:t>
      </w:r>
      <w:r w:rsidR="00BB5EE0">
        <w:rPr>
          <w:iCs/>
          <w:sz w:val="22"/>
          <w:szCs w:val="22"/>
        </w:rPr>
        <w:t>Budd</w:t>
      </w:r>
      <w:r w:rsidRPr="00963E24" w:rsidR="00BB5EE0">
        <w:rPr>
          <w:iCs/>
          <w:sz w:val="22"/>
          <w:szCs w:val="22"/>
        </w:rPr>
        <w:t xml:space="preserve"> </w:t>
      </w:r>
      <w:r w:rsidR="00BB5EE0">
        <w:rPr>
          <w:iCs/>
          <w:sz w:val="22"/>
          <w:szCs w:val="22"/>
        </w:rPr>
        <w:t xml:space="preserve">and McMullen </w:t>
      </w:r>
      <w:r w:rsidRPr="00963E24" w:rsidR="00BB5EE0">
        <w:rPr>
          <w:iCs/>
          <w:sz w:val="22"/>
          <w:szCs w:val="22"/>
        </w:rPr>
        <w:t>Elementary School</w:t>
      </w:r>
      <w:r w:rsidR="00BB5EE0">
        <w:rPr>
          <w:iCs/>
          <w:sz w:val="22"/>
          <w:szCs w:val="22"/>
        </w:rPr>
        <w:t xml:space="preserve">s and certain portions of Loudonville High School; </w:t>
      </w:r>
      <w:r w:rsidRPr="00305372" w:rsidR="00820D17">
        <w:rPr>
          <w:bCs/>
          <w:iCs/>
          <w:sz w:val="22"/>
          <w:szCs w:val="28"/>
        </w:rPr>
        <w:t>improving, renovating, furnishing, and equipping existing facilities</w:t>
      </w:r>
      <w:r w:rsidR="00BB5EE0">
        <w:rPr>
          <w:bCs/>
          <w:iCs/>
          <w:sz w:val="22"/>
          <w:szCs w:val="28"/>
        </w:rPr>
        <w:t>;</w:t>
      </w:r>
      <w:r w:rsidRPr="00305372" w:rsidR="00820D17">
        <w:rPr>
          <w:bCs/>
          <w:iCs/>
          <w:sz w:val="22"/>
          <w:szCs w:val="28"/>
        </w:rPr>
        <w:t xml:space="preserve"> </w:t>
      </w:r>
      <w:r w:rsidR="00820D17">
        <w:rPr>
          <w:bCs/>
          <w:iCs/>
          <w:sz w:val="22"/>
          <w:szCs w:val="28"/>
        </w:rPr>
        <w:t>and</w:t>
      </w:r>
      <w:r w:rsidRPr="00305372" w:rsidR="00820D17">
        <w:rPr>
          <w:bCs/>
          <w:iCs/>
          <w:sz w:val="22"/>
          <w:szCs w:val="28"/>
        </w:rPr>
        <w:t xml:space="preserve"> constructing, furnishing, and equipping new facilities for school district purposes</w:t>
      </w:r>
      <w:r w:rsidR="00BB5EE0">
        <w:rPr>
          <w:bCs/>
          <w:iCs/>
          <w:sz w:val="22"/>
          <w:szCs w:val="28"/>
        </w:rPr>
        <w:t xml:space="preserve"> </w:t>
      </w:r>
      <w:r w:rsidRPr="00443648">
        <w:rPr>
          <w:sz w:val="22"/>
          <w:szCs w:val="22"/>
        </w:rPr>
        <w:t xml:space="preserve">in the principal amount of </w:t>
      </w:r>
      <w:r w:rsidRPr="00443648" w:rsidR="004F5130">
        <w:rPr>
          <w:sz w:val="22"/>
          <w:szCs w:val="22"/>
        </w:rPr>
        <w:t>$</w:t>
      </w:r>
      <w:r w:rsidR="00422A6B">
        <w:rPr>
          <w:sz w:val="22"/>
          <w:szCs w:val="22"/>
        </w:rPr>
        <w:t>53,500,000</w:t>
      </w:r>
      <w:r w:rsidRPr="00443648">
        <w:rPr>
          <w:sz w:val="22"/>
          <w:szCs w:val="22"/>
        </w:rPr>
        <w:t xml:space="preserve">, to be repaid annually over a maximum period of </w:t>
      </w:r>
      <w:r w:rsidR="00661E04">
        <w:rPr>
          <w:sz w:val="22"/>
          <w:szCs w:val="22"/>
        </w:rPr>
        <w:t>37</w:t>
      </w:r>
      <w:r w:rsidRPr="00443648" w:rsidR="000624FD">
        <w:rPr>
          <w:sz w:val="22"/>
          <w:szCs w:val="22"/>
        </w:rPr>
        <w:t xml:space="preserve"> years</w:t>
      </w:r>
      <w:r w:rsidRPr="00443648">
        <w:rPr>
          <w:sz w:val="22"/>
          <w:szCs w:val="22"/>
        </w:rPr>
        <w:t>, and levy a property tax outside the ten-mill limitation</w:t>
      </w:r>
      <w:r w:rsidRPr="00443648">
        <w:rPr>
          <w:sz w:val="22"/>
          <w:szCs w:val="22"/>
        </w:rPr>
        <w:t xml:space="preserve">, </w:t>
      </w:r>
      <w:r w:rsidRPr="00443648">
        <w:rPr>
          <w:sz w:val="22"/>
          <w:szCs w:val="22"/>
        </w:rPr>
        <w:t xml:space="preserve">estimated by the county auditor to average over the bond repayment period </w:t>
      </w:r>
      <w:r w:rsidR="0048755F">
        <w:rPr>
          <w:sz w:val="22"/>
          <w:szCs w:val="22"/>
        </w:rPr>
        <w:t>9.743</w:t>
      </w:r>
      <w:r w:rsidRPr="00443648">
        <w:rPr>
          <w:sz w:val="22"/>
          <w:szCs w:val="22"/>
        </w:rPr>
        <w:t xml:space="preserve"> mills for each </w:t>
      </w:r>
      <w:r w:rsidRPr="00443648" w:rsidR="003D1209">
        <w:rPr>
          <w:sz w:val="22"/>
          <w:szCs w:val="22"/>
        </w:rPr>
        <w:t>$1</w:t>
      </w:r>
      <w:r w:rsidRPr="00443648">
        <w:rPr>
          <w:sz w:val="22"/>
          <w:szCs w:val="22"/>
        </w:rPr>
        <w:t xml:space="preserve"> of tax</w:t>
      </w:r>
      <w:r w:rsidRPr="00443648" w:rsidR="003D1209">
        <w:rPr>
          <w:sz w:val="22"/>
          <w:szCs w:val="22"/>
        </w:rPr>
        <w:t>able</w:t>
      </w:r>
      <w:r w:rsidRPr="00443648">
        <w:rPr>
          <w:sz w:val="22"/>
          <w:szCs w:val="22"/>
        </w:rPr>
        <w:t xml:space="preserve"> valu</w:t>
      </w:r>
      <w:r w:rsidRPr="00443648" w:rsidR="003D1209">
        <w:rPr>
          <w:sz w:val="22"/>
          <w:szCs w:val="22"/>
        </w:rPr>
        <w:t>e</w:t>
      </w:r>
      <w:r w:rsidRPr="00443648">
        <w:rPr>
          <w:sz w:val="22"/>
          <w:szCs w:val="22"/>
        </w:rPr>
        <w:t>, which amounts to</w:t>
      </w:r>
      <w:r w:rsidRPr="00443648" w:rsidR="004611E8">
        <w:rPr>
          <w:sz w:val="22"/>
          <w:szCs w:val="22"/>
        </w:rPr>
        <w:t xml:space="preserve"> </w:t>
      </w:r>
      <w:r w:rsidRPr="00443648" w:rsidR="00715F4D">
        <w:rPr>
          <w:sz w:val="22"/>
          <w:szCs w:val="22"/>
        </w:rPr>
        <w:t>$</w:t>
      </w:r>
      <w:r w:rsidR="0048755F">
        <w:rPr>
          <w:sz w:val="22"/>
          <w:szCs w:val="22"/>
        </w:rPr>
        <w:t>341</w:t>
      </w:r>
      <w:r w:rsidRPr="00443648">
        <w:rPr>
          <w:sz w:val="22"/>
          <w:szCs w:val="22"/>
        </w:rPr>
        <w:t xml:space="preserve"> for each </w:t>
      </w:r>
      <w:r w:rsidRPr="00443648" w:rsidR="004611E8">
        <w:rPr>
          <w:sz w:val="22"/>
          <w:szCs w:val="22"/>
        </w:rPr>
        <w:t>$100</w:t>
      </w:r>
      <w:r w:rsidRPr="00443648" w:rsidR="00715F4D">
        <w:rPr>
          <w:sz w:val="22"/>
          <w:szCs w:val="22"/>
        </w:rPr>
        <w:t>,000</w:t>
      </w:r>
      <w:r w:rsidRPr="00443648">
        <w:rPr>
          <w:sz w:val="22"/>
          <w:szCs w:val="22"/>
        </w:rPr>
        <w:t xml:space="preserve"> of </w:t>
      </w:r>
      <w:r w:rsidRPr="00443648" w:rsidR="00715F4D">
        <w:rPr>
          <w:sz w:val="22"/>
          <w:szCs w:val="22"/>
        </w:rPr>
        <w:t>the county auditor’s appraised value</w:t>
      </w:r>
      <w:r w:rsidRPr="00443648">
        <w:rPr>
          <w:sz w:val="22"/>
          <w:szCs w:val="22"/>
        </w:rPr>
        <w:t>, to pay the annual debt charges on the bonds, and to pay debt charges on any notes issued in anticipation of those bonds?</w:t>
      </w:r>
    </w:p>
    <w:p w:rsidR="0077599C" w:rsidRPr="00443648" w:rsidP="00784088">
      <w:pPr>
        <w:ind w:left="960" w:right="972" w:leftChars="400" w:rightChars="405"/>
        <w:rPr>
          <w:sz w:val="22"/>
          <w:szCs w:val="20"/>
        </w:rPr>
      </w:pPr>
    </w:p>
    <w:p w:rsidR="005A3CAA" w:rsidRPr="00443648" w:rsidP="00784088">
      <w:pPr>
        <w:ind w:left="960" w:right="972" w:leftChars="400" w:rightChars="405"/>
        <w:jc w:val="both"/>
        <w:rPr>
          <w:sz w:val="22"/>
          <w:szCs w:val="22"/>
        </w:rPr>
      </w:pPr>
      <w:r w:rsidRPr="00443648">
        <w:rPr>
          <w:sz w:val="22"/>
        </w:rPr>
        <w:t xml:space="preserve">(2) </w:t>
      </w:r>
      <w:r w:rsidRPr="00443648">
        <w:rPr>
          <w:sz w:val="22"/>
          <w:szCs w:val="22"/>
          <w:shd w:val="clear" w:color="auto" w:fill="FFFFFF"/>
        </w:rPr>
        <w:t>Levy an additional property tax to provide funds for the acquisition, construction, enlargement, renovation, and financing of permanent improvements, that the county auditor estimates will collect $</w:t>
      </w:r>
      <w:r w:rsidR="0048755F">
        <w:rPr>
          <w:sz w:val="22"/>
          <w:szCs w:val="22"/>
          <w:shd w:val="clear" w:color="auto" w:fill="FFFFFF"/>
        </w:rPr>
        <w:t>145,000</w:t>
      </w:r>
      <w:r w:rsidRPr="00443648">
        <w:rPr>
          <w:sz w:val="22"/>
          <w:szCs w:val="22"/>
          <w:shd w:val="clear" w:color="auto" w:fill="FFFFFF"/>
        </w:rPr>
        <w:t xml:space="preserve"> annually, at a rate not exceeding </w:t>
      </w:r>
      <w:r w:rsidR="00CE7A7B">
        <w:rPr>
          <w:sz w:val="22"/>
          <w:szCs w:val="22"/>
          <w:shd w:val="clear" w:color="auto" w:fill="FFFFFF"/>
        </w:rPr>
        <w:t>0.50 mill</w:t>
      </w:r>
      <w:r w:rsidRPr="00443648">
        <w:rPr>
          <w:sz w:val="22"/>
          <w:szCs w:val="22"/>
          <w:shd w:val="clear" w:color="auto" w:fill="FFFFFF"/>
        </w:rPr>
        <w:t>s for each $1 of taxable value, which amounts to $</w:t>
      </w:r>
      <w:r w:rsidR="0048755F">
        <w:rPr>
          <w:sz w:val="22"/>
          <w:szCs w:val="22"/>
          <w:shd w:val="clear" w:color="auto" w:fill="FFFFFF"/>
        </w:rPr>
        <w:t>18</w:t>
      </w:r>
      <w:r w:rsidRPr="00443648">
        <w:rPr>
          <w:sz w:val="22"/>
          <w:szCs w:val="22"/>
          <w:shd w:val="clear" w:color="auto" w:fill="FFFFFF"/>
        </w:rPr>
        <w:t xml:space="preserve"> for each $100,000 of the county auditor's appraised value, for a continuing period of time?</w:t>
      </w:r>
    </w:p>
    <w:p w:rsidR="00026DAF" w:rsidP="00784088">
      <w:pPr>
        <w:rPr>
          <w:sz w:val="22"/>
          <w:szCs w:val="20"/>
        </w:rPr>
      </w:pPr>
    </w:p>
    <w:tbl>
      <w:tblPr>
        <w:tblpPr w:leftFromText="180" w:rightFromText="180" w:vertAnchor="text" w:horzAnchor="page" w:tblpXSpec="center" w:tblpY="134"/>
        <w:tblW w:w="0" w:type="auto"/>
        <w:tblInd w:w="0" w:type="dxa"/>
        <w:tblLayout w:type="fixed"/>
        <w:tblCellMar>
          <w:top w:w="0" w:type="dxa"/>
          <w:left w:w="122" w:type="dxa"/>
          <w:bottom w:w="0" w:type="dxa"/>
          <w:right w:w="122" w:type="dxa"/>
        </w:tblCellMar>
        <w:tblLook w:val="0000"/>
      </w:tblPr>
      <w:tblGrid>
        <w:gridCol w:w="1044"/>
        <w:gridCol w:w="4688"/>
      </w:tblGrid>
      <w:tr w:rsidTr="0077599C">
        <w:tblPrEx>
          <w:tblW w:w="0" w:type="auto"/>
          <w:tblInd w:w="0" w:type="dxa"/>
          <w:tblLayout w:type="fixed"/>
          <w:tblCellMar>
            <w:top w:w="0" w:type="dxa"/>
            <w:left w:w="122" w:type="dxa"/>
            <w:bottom w:w="0" w:type="dxa"/>
            <w:right w:w="122" w:type="dxa"/>
          </w:tblCellMar>
          <w:tblLook w:val="0000"/>
        </w:tblPrEx>
        <w:tc>
          <w:tcPr>
            <w:tcW w:w="1044" w:type="dxa"/>
            <w:tcBorders>
              <w:top w:val="single" w:sz="6" w:space="0" w:color="auto"/>
              <w:left w:val="single" w:sz="6" w:space="0" w:color="auto"/>
            </w:tcBorders>
          </w:tcPr>
          <w:p w:rsidR="00026DAF" w:rsidP="00784088">
            <w:pPr>
              <w:tabs>
                <w:tab w:val="left" w:pos="-1440"/>
                <w:tab w:val="left" w:pos="-720"/>
              </w:tabs>
              <w:suppressAutoHyphens/>
              <w:spacing w:before="90" w:after="54"/>
              <w:rPr>
                <w:spacing w:val="-2"/>
                <w:sz w:val="22"/>
                <w:szCs w:val="24"/>
                <w:lang w:val="en-US" w:eastAsia="en-US" w:bidi="ar-SA"/>
              </w:rPr>
            </w:pPr>
            <w:bookmarkStart w:id="1" w:name="OLE_LINK3"/>
            <w:bookmarkStart w:id="2" w:name="OLE_LINK4"/>
          </w:p>
        </w:tc>
        <w:tc>
          <w:tcPr>
            <w:tcW w:w="4688" w:type="dxa"/>
            <w:tcBorders>
              <w:top w:val="single" w:sz="6" w:space="0" w:color="auto"/>
              <w:left w:val="single" w:sz="6" w:space="0" w:color="auto"/>
              <w:right w:val="single" w:sz="6" w:space="0" w:color="auto"/>
            </w:tcBorders>
          </w:tcPr>
          <w:p w:rsidR="00026DAF" w:rsidP="00784088">
            <w:pPr>
              <w:tabs>
                <w:tab w:val="left" w:pos="-1440"/>
                <w:tab w:val="left" w:pos="-720"/>
              </w:tabs>
              <w:suppressAutoHyphens/>
              <w:spacing w:before="90" w:after="54"/>
              <w:rPr>
                <w:spacing w:val="-2"/>
                <w:sz w:val="22"/>
                <w:szCs w:val="24"/>
                <w:lang w:val="en-US" w:eastAsia="en-US" w:bidi="ar-SA"/>
              </w:rPr>
            </w:pPr>
            <w:r>
              <w:rPr>
                <w:spacing w:val="-2"/>
                <w:sz w:val="22"/>
                <w:szCs w:val="24"/>
                <w:lang w:val="en-US" w:eastAsia="en-US" w:bidi="ar-SA"/>
              </w:rPr>
              <w:t xml:space="preserve">FOR THE </w:t>
            </w:r>
            <w:r w:rsidR="00802CF7">
              <w:rPr>
                <w:spacing w:val="-2"/>
                <w:sz w:val="22"/>
                <w:szCs w:val="24"/>
                <w:lang w:val="en-US" w:eastAsia="en-US" w:bidi="ar-SA"/>
              </w:rPr>
              <w:t xml:space="preserve">BOND ISSUE AND </w:t>
            </w:r>
            <w:r>
              <w:rPr>
                <w:spacing w:val="-2"/>
                <w:sz w:val="22"/>
                <w:szCs w:val="24"/>
                <w:lang w:val="en-US" w:eastAsia="en-US" w:bidi="ar-SA"/>
              </w:rPr>
              <w:t>LEV</w:t>
            </w:r>
            <w:r w:rsidR="00FA2705">
              <w:rPr>
                <w:spacing w:val="-2"/>
                <w:sz w:val="22"/>
                <w:szCs w:val="24"/>
                <w:lang w:val="en-US" w:eastAsia="en-US" w:bidi="ar-SA"/>
              </w:rPr>
              <w:t>Y</w:t>
            </w:r>
          </w:p>
        </w:tc>
      </w:tr>
      <w:tr w:rsidTr="0077599C">
        <w:tblPrEx>
          <w:tblW w:w="0" w:type="auto"/>
          <w:tblInd w:w="0" w:type="dxa"/>
          <w:tblLayout w:type="fixed"/>
          <w:tblCellMar>
            <w:top w:w="0" w:type="dxa"/>
            <w:left w:w="122" w:type="dxa"/>
            <w:bottom w:w="0" w:type="dxa"/>
            <w:right w:w="122" w:type="dxa"/>
          </w:tblCellMar>
          <w:tblLook w:val="0000"/>
        </w:tblPrEx>
        <w:tc>
          <w:tcPr>
            <w:tcW w:w="1044" w:type="dxa"/>
            <w:tcBorders>
              <w:top w:val="single" w:sz="6" w:space="0" w:color="auto"/>
              <w:left w:val="single" w:sz="6" w:space="0" w:color="auto"/>
              <w:bottom w:val="single" w:sz="6" w:space="0" w:color="auto"/>
            </w:tcBorders>
          </w:tcPr>
          <w:p w:rsidR="00026DAF" w:rsidP="00784088">
            <w:pPr>
              <w:tabs>
                <w:tab w:val="left" w:pos="-1440"/>
                <w:tab w:val="left" w:pos="-720"/>
              </w:tabs>
              <w:suppressAutoHyphens/>
              <w:spacing w:before="90" w:after="54"/>
              <w:rPr>
                <w:spacing w:val="-2"/>
                <w:sz w:val="22"/>
                <w:szCs w:val="24"/>
                <w:lang w:val="en-US" w:eastAsia="en-US" w:bidi="ar-SA"/>
              </w:rPr>
            </w:pPr>
          </w:p>
        </w:tc>
        <w:tc>
          <w:tcPr>
            <w:tcW w:w="4688" w:type="dxa"/>
            <w:tcBorders>
              <w:top w:val="single" w:sz="6" w:space="0" w:color="auto"/>
              <w:left w:val="single" w:sz="6" w:space="0" w:color="auto"/>
              <w:bottom w:val="single" w:sz="6" w:space="0" w:color="auto"/>
              <w:right w:val="single" w:sz="6" w:space="0" w:color="auto"/>
            </w:tcBorders>
          </w:tcPr>
          <w:p w:rsidR="00026DAF" w:rsidP="00784088">
            <w:pPr>
              <w:tabs>
                <w:tab w:val="left" w:pos="-1440"/>
                <w:tab w:val="left" w:pos="-720"/>
              </w:tabs>
              <w:suppressAutoHyphens/>
              <w:spacing w:before="90" w:after="54"/>
              <w:rPr>
                <w:spacing w:val="-2"/>
                <w:sz w:val="22"/>
                <w:szCs w:val="24"/>
                <w:lang w:val="en-US" w:eastAsia="en-US" w:bidi="ar-SA"/>
              </w:rPr>
            </w:pPr>
            <w:r>
              <w:rPr>
                <w:spacing w:val="-2"/>
                <w:sz w:val="22"/>
                <w:szCs w:val="24"/>
                <w:lang w:val="en-US" w:eastAsia="en-US" w:bidi="ar-SA"/>
              </w:rPr>
              <w:t xml:space="preserve">AGAINST </w:t>
            </w:r>
            <w:r w:rsidR="00802CF7">
              <w:rPr>
                <w:spacing w:val="-2"/>
                <w:sz w:val="22"/>
                <w:szCs w:val="24"/>
                <w:lang w:val="en-US" w:eastAsia="en-US" w:bidi="ar-SA"/>
              </w:rPr>
              <w:t xml:space="preserve">THE BOND ISSUE AND </w:t>
            </w:r>
            <w:r>
              <w:rPr>
                <w:spacing w:val="-2"/>
                <w:sz w:val="22"/>
                <w:szCs w:val="24"/>
                <w:lang w:val="en-US" w:eastAsia="en-US" w:bidi="ar-SA"/>
              </w:rPr>
              <w:t>LEV</w:t>
            </w:r>
            <w:r w:rsidR="003A2FCF">
              <w:rPr>
                <w:spacing w:val="-2"/>
                <w:sz w:val="22"/>
                <w:szCs w:val="24"/>
                <w:lang w:val="en-US" w:eastAsia="en-US" w:bidi="ar-SA"/>
              </w:rPr>
              <w:t>Y</w:t>
            </w:r>
          </w:p>
        </w:tc>
      </w:tr>
    </w:tbl>
    <w:bookmarkEnd w:id="1"/>
    <w:bookmarkEnd w:id="2"/>
    <w:p w:rsidR="000E4D18" w:rsidRPr="003A2FCF" w:rsidP="00216EDE">
      <w:pPr>
        <w:numPr>
          <w:ilvl w:val="0"/>
          <w:numId w:val="13"/>
        </w:numPr>
        <w:tabs>
          <w:tab w:val="clear" w:pos="1800"/>
          <w:tab w:val="num" w:pos="1995"/>
          <w:tab w:val="num" w:pos="2520"/>
        </w:tabs>
        <w:spacing w:before="240" w:after="240"/>
        <w:ind w:firstLine="734"/>
        <w:jc w:val="both"/>
        <w:rPr>
          <w:sz w:val="22"/>
          <w:szCs w:val="22"/>
        </w:rPr>
      </w:pPr>
      <w:r w:rsidRPr="00D63FFB">
        <w:rPr>
          <w:sz w:val="22"/>
        </w:rPr>
        <w:t xml:space="preserve">The Treasurer of the Board is directed </w:t>
      </w:r>
      <w:r w:rsidR="00623458">
        <w:rPr>
          <w:sz w:val="22"/>
          <w:szCs w:val="22"/>
        </w:rPr>
        <w:t xml:space="preserve">to certify a copy of </w:t>
      </w:r>
      <w:r w:rsidRPr="002166F9" w:rsidR="00623458">
        <w:rPr>
          <w:sz w:val="22"/>
          <w:szCs w:val="22"/>
        </w:rPr>
        <w:t>this Resolution</w:t>
      </w:r>
      <w:r w:rsidR="00623458">
        <w:rPr>
          <w:sz w:val="22"/>
          <w:szCs w:val="22"/>
        </w:rPr>
        <w:t xml:space="preserve">, along with copies of </w:t>
      </w:r>
      <w:r w:rsidRPr="001E7CF9" w:rsidR="00623458">
        <w:rPr>
          <w:sz w:val="22"/>
          <w:szCs w:val="22"/>
        </w:rPr>
        <w:t>the Resolution of Necessity and</w:t>
      </w:r>
      <w:r w:rsidR="00623458">
        <w:rPr>
          <w:sz w:val="22"/>
          <w:szCs w:val="22"/>
        </w:rPr>
        <w:t xml:space="preserve"> the</w:t>
      </w:r>
      <w:r w:rsidRPr="001E7CF9" w:rsidR="00623458">
        <w:rPr>
          <w:sz w:val="22"/>
          <w:szCs w:val="22"/>
        </w:rPr>
        <w:t xml:space="preserve"> </w:t>
      </w:r>
      <w:r w:rsidR="00623458">
        <w:rPr>
          <w:sz w:val="22"/>
          <w:szCs w:val="22"/>
        </w:rPr>
        <w:t>c</w:t>
      </w:r>
      <w:r w:rsidRPr="001E7CF9" w:rsidR="00623458">
        <w:rPr>
          <w:sz w:val="22"/>
          <w:szCs w:val="22"/>
        </w:rPr>
        <w:t>ertificate</w:t>
      </w:r>
      <w:r w:rsidR="00623458">
        <w:rPr>
          <w:sz w:val="22"/>
          <w:szCs w:val="22"/>
        </w:rPr>
        <w:t>s</w:t>
      </w:r>
      <w:r w:rsidRPr="001E7CF9" w:rsidR="00623458">
        <w:rPr>
          <w:sz w:val="22"/>
          <w:szCs w:val="22"/>
        </w:rPr>
        <w:t xml:space="preserve"> of</w:t>
      </w:r>
      <w:r w:rsidR="00623458">
        <w:rPr>
          <w:sz w:val="22"/>
          <w:szCs w:val="22"/>
        </w:rPr>
        <w:t xml:space="preserve"> the</w:t>
      </w:r>
      <w:r w:rsidRPr="001E7CF9" w:rsidR="00623458">
        <w:rPr>
          <w:sz w:val="22"/>
          <w:szCs w:val="22"/>
        </w:rPr>
        <w:t xml:space="preserve"> County Auditor</w:t>
      </w:r>
      <w:r w:rsidR="00623458">
        <w:rPr>
          <w:sz w:val="22"/>
          <w:szCs w:val="22"/>
        </w:rPr>
        <w:t>,</w:t>
      </w:r>
      <w:r w:rsidRPr="00D63FFB">
        <w:rPr>
          <w:sz w:val="22"/>
        </w:rPr>
        <w:t xml:space="preserve"> to the Board of Elections</w:t>
      </w:r>
      <w:r w:rsidR="0077599C">
        <w:rPr>
          <w:sz w:val="22"/>
        </w:rPr>
        <w:t xml:space="preserve"> of </w:t>
      </w:r>
      <w:r w:rsidR="004809CB">
        <w:rPr>
          <w:sz w:val="22"/>
        </w:rPr>
        <w:t xml:space="preserve">Ashland </w:t>
      </w:r>
      <w:r w:rsidR="002A1457">
        <w:rPr>
          <w:sz w:val="22"/>
        </w:rPr>
        <w:t>County</w:t>
      </w:r>
      <w:r w:rsidRPr="00D63FFB">
        <w:rPr>
          <w:sz w:val="22"/>
        </w:rPr>
        <w:t>, Ohio</w:t>
      </w:r>
      <w:r w:rsidR="00AE7483">
        <w:rPr>
          <w:sz w:val="22"/>
        </w:rPr>
        <w:t xml:space="preserve"> (the </w:t>
      </w:r>
      <w:r w:rsidR="006949A2">
        <w:rPr>
          <w:sz w:val="22"/>
        </w:rPr>
        <w:t>“</w:t>
      </w:r>
      <w:r w:rsidR="00AE7483">
        <w:rPr>
          <w:sz w:val="22"/>
        </w:rPr>
        <w:t>Board of Elections</w:t>
      </w:r>
      <w:r w:rsidR="006949A2">
        <w:rPr>
          <w:sz w:val="22"/>
        </w:rPr>
        <w:t>”</w:t>
      </w:r>
      <w:r w:rsidR="00AE7483">
        <w:rPr>
          <w:sz w:val="22"/>
        </w:rPr>
        <w:t>)</w:t>
      </w:r>
      <w:r w:rsidRPr="00D63FFB">
        <w:rPr>
          <w:sz w:val="22"/>
        </w:rPr>
        <w:t xml:space="preserve"> on or before</w:t>
      </w:r>
      <w:r w:rsidR="00AF1AFA">
        <w:rPr>
          <w:sz w:val="22"/>
        </w:rPr>
        <w:t xml:space="preserve"> </w:t>
      </w:r>
      <w:r w:rsidR="00820D17">
        <w:rPr>
          <w:sz w:val="22"/>
        </w:rPr>
        <w:t>August 7, 2024</w:t>
      </w:r>
      <w:r w:rsidRPr="00D63FFB">
        <w:rPr>
          <w:sz w:val="22"/>
        </w:rPr>
        <w:t xml:space="preserve">.  </w:t>
      </w:r>
      <w:r w:rsidRPr="003A2FCF">
        <w:rPr>
          <w:sz w:val="22"/>
          <w:szCs w:val="22"/>
        </w:rPr>
        <w:t xml:space="preserve">The Treasurer of the Board is directed and shall simultaneously certify to the Board of Elections that the </w:t>
      </w:r>
      <w:r w:rsidRPr="003A2FCF" w:rsidR="003A2FCF">
        <w:rPr>
          <w:sz w:val="22"/>
          <w:szCs w:val="22"/>
        </w:rPr>
        <w:t>Permanent Improvement Levy</w:t>
      </w:r>
      <w:r w:rsidRPr="003A2FCF">
        <w:rPr>
          <w:sz w:val="22"/>
          <w:szCs w:val="22"/>
        </w:rPr>
        <w:t xml:space="preserve"> will be</w:t>
      </w:r>
      <w:r w:rsidRPr="003A2FCF" w:rsidR="00975BA4">
        <w:rPr>
          <w:sz w:val="22"/>
          <w:szCs w:val="22"/>
        </w:rPr>
        <w:t xml:space="preserve"> levied</w:t>
      </w:r>
      <w:r w:rsidRPr="003A2FCF">
        <w:rPr>
          <w:sz w:val="22"/>
          <w:szCs w:val="22"/>
        </w:rPr>
        <w:t xml:space="preserve"> for </w:t>
      </w:r>
      <w:r w:rsidRPr="003A2FCF" w:rsidR="003D5A8C">
        <w:rPr>
          <w:sz w:val="22"/>
          <w:szCs w:val="22"/>
        </w:rPr>
        <w:t>a continuing period of time</w:t>
      </w:r>
      <w:r w:rsidRPr="003A2FCF">
        <w:rPr>
          <w:sz w:val="22"/>
          <w:szCs w:val="22"/>
        </w:rPr>
        <w:t xml:space="preserve"> and </w:t>
      </w:r>
      <w:r w:rsidRPr="003A2FCF" w:rsidR="00EE5C50">
        <w:rPr>
          <w:sz w:val="22"/>
          <w:szCs w:val="22"/>
        </w:rPr>
        <w:t>shall be placed upon</w:t>
      </w:r>
      <w:r w:rsidRPr="003A2FCF">
        <w:rPr>
          <w:sz w:val="22"/>
          <w:szCs w:val="22"/>
        </w:rPr>
        <w:t xml:space="preserve"> </w:t>
      </w:r>
      <w:r w:rsidRPr="003A2FCF" w:rsidR="00EE5C50">
        <w:rPr>
          <w:sz w:val="22"/>
          <w:szCs w:val="22"/>
        </w:rPr>
        <w:t>the</w:t>
      </w:r>
      <w:r w:rsidRPr="003A2FCF">
        <w:rPr>
          <w:sz w:val="22"/>
          <w:szCs w:val="22"/>
        </w:rPr>
        <w:t xml:space="preserve"> tax list</w:t>
      </w:r>
      <w:r w:rsidRPr="003A2FCF" w:rsidR="00EE5C50">
        <w:rPr>
          <w:sz w:val="22"/>
          <w:szCs w:val="22"/>
        </w:rPr>
        <w:t xml:space="preserve"> and duplicate for the current tax year</w:t>
      </w:r>
      <w:r w:rsidRPr="003A2FCF">
        <w:rPr>
          <w:sz w:val="22"/>
          <w:szCs w:val="22"/>
        </w:rPr>
        <w:t xml:space="preserve"> (commencing in </w:t>
      </w:r>
      <w:r w:rsidRPr="003A2FCF" w:rsidR="00802CF7">
        <w:rPr>
          <w:sz w:val="22"/>
          <w:szCs w:val="22"/>
        </w:rPr>
        <w:t>20</w:t>
      </w:r>
      <w:r w:rsidRPr="003A2FCF" w:rsidR="008D54A0">
        <w:rPr>
          <w:sz w:val="22"/>
          <w:szCs w:val="22"/>
        </w:rPr>
        <w:t>2</w:t>
      </w:r>
      <w:r w:rsidRPr="003A2FCF" w:rsidR="004C01C6">
        <w:rPr>
          <w:sz w:val="22"/>
          <w:szCs w:val="22"/>
        </w:rPr>
        <w:t>4</w:t>
      </w:r>
      <w:r w:rsidRPr="003A2FCF" w:rsidR="0077599C">
        <w:rPr>
          <w:sz w:val="22"/>
          <w:szCs w:val="22"/>
        </w:rPr>
        <w:t>, first due in calendar year 20</w:t>
      </w:r>
      <w:r w:rsidRPr="003A2FCF" w:rsidR="008D54A0">
        <w:rPr>
          <w:sz w:val="22"/>
          <w:szCs w:val="22"/>
        </w:rPr>
        <w:t>2</w:t>
      </w:r>
      <w:r w:rsidRPr="003A2FCF" w:rsidR="004C01C6">
        <w:rPr>
          <w:sz w:val="22"/>
          <w:szCs w:val="22"/>
        </w:rPr>
        <w:t>5</w:t>
      </w:r>
      <w:r w:rsidRPr="003A2FCF">
        <w:rPr>
          <w:sz w:val="22"/>
          <w:szCs w:val="22"/>
        </w:rPr>
        <w:t>) if approved by a majority of the electors voting thereon.</w:t>
      </w:r>
    </w:p>
    <w:p w:rsidR="000E4D18" w:rsidRPr="00D63FFB" w:rsidP="00980AC3">
      <w:pPr>
        <w:keepLines/>
        <w:numPr>
          <w:ilvl w:val="0"/>
          <w:numId w:val="13"/>
        </w:numPr>
        <w:tabs>
          <w:tab w:val="clear" w:pos="1800"/>
          <w:tab w:val="num" w:pos="1995"/>
          <w:tab w:val="num" w:pos="2520"/>
        </w:tabs>
        <w:ind w:firstLine="734"/>
        <w:jc w:val="both"/>
        <w:rPr>
          <w:sz w:val="22"/>
          <w:szCs w:val="20"/>
        </w:rPr>
      </w:pPr>
      <w:r w:rsidRPr="00D63FFB">
        <w:rPr>
          <w:sz w:val="22"/>
        </w:rPr>
        <w:t xml:space="preserve">It is hereby found and determined that all formal actions of this Board concerning and relating to the </w:t>
      </w:r>
      <w:r w:rsidR="00EE5C50">
        <w:rPr>
          <w:sz w:val="22"/>
        </w:rPr>
        <w:t>passage</w:t>
      </w:r>
      <w:r w:rsidRPr="00D63FFB">
        <w:rPr>
          <w:sz w:val="22"/>
        </w:rPr>
        <w:t xml:space="preserve"> of this </w:t>
      </w:r>
      <w:r w:rsidR="000E7F7D">
        <w:rPr>
          <w:sz w:val="22"/>
        </w:rPr>
        <w:t>R</w:t>
      </w:r>
      <w:r w:rsidRPr="00D63FFB">
        <w:rPr>
          <w:sz w:val="22"/>
        </w:rPr>
        <w:t xml:space="preserve">esolution were </w:t>
      </w:r>
      <w:r w:rsidR="00EE5C50">
        <w:rPr>
          <w:sz w:val="22"/>
        </w:rPr>
        <w:t>taken</w:t>
      </w:r>
      <w:r w:rsidRPr="00D63FFB">
        <w:rPr>
          <w:sz w:val="22"/>
        </w:rPr>
        <w:t xml:space="preserve"> in an open meeting of this Board, and that all deliberations of this Board and of any of its committees that resulted in such formal action were in meetings open to the public in compliance with all legal requirements</w:t>
      </w:r>
      <w:r w:rsidR="00284155">
        <w:rPr>
          <w:sz w:val="22"/>
        </w:rPr>
        <w:t>,</w:t>
      </w:r>
      <w:r w:rsidRPr="00D63FFB">
        <w:rPr>
          <w:sz w:val="22"/>
        </w:rPr>
        <w:t xml:space="preserve"> including </w:t>
      </w:r>
      <w:r w:rsidR="00FA5EDD">
        <w:rPr>
          <w:sz w:val="22"/>
        </w:rPr>
        <w:t xml:space="preserve">Ohio Revised Code </w:t>
      </w:r>
      <w:r w:rsidRPr="00D63FFB">
        <w:rPr>
          <w:sz w:val="22"/>
        </w:rPr>
        <w:t xml:space="preserve">Section 121.22.  </w:t>
      </w:r>
    </w:p>
    <w:p w:rsidR="000E4D18" w:rsidP="000E4D18">
      <w:pPr>
        <w:tabs>
          <w:tab w:val="num" w:pos="2223"/>
        </w:tabs>
        <w:rPr>
          <w:sz w:val="22"/>
          <w:szCs w:val="20"/>
        </w:rPr>
      </w:pPr>
    </w:p>
    <w:p w:rsidR="000E4D18" w:rsidRPr="00D63FFB" w:rsidP="000E4D18">
      <w:pPr>
        <w:jc w:val="both"/>
        <w:rPr>
          <w:sz w:val="22"/>
          <w:szCs w:val="20"/>
        </w:rPr>
      </w:pPr>
      <w:r>
        <w:rPr>
          <w:sz w:val="22"/>
        </w:rPr>
        <w:tab/>
      </w:r>
      <w:r w:rsidRPr="00D63FFB">
        <w:rPr>
          <w:sz w:val="22"/>
        </w:rPr>
        <w:t xml:space="preserve">M___. ____________________________ seconded the motion and, after discussion, a roll call vote was taken and the results were: </w:t>
      </w:r>
    </w:p>
    <w:p w:rsidR="000E4D18" w:rsidRPr="00D63FFB" w:rsidP="000E4D18">
      <w:pPr>
        <w:rPr>
          <w:sz w:val="22"/>
          <w:szCs w:val="20"/>
        </w:rPr>
      </w:pPr>
    </w:p>
    <w:p w:rsidR="000E4D18" w:rsidRPr="00D63FFB" w:rsidP="000E4D18">
      <w:pPr>
        <w:keepNext/>
        <w:keepLines/>
        <w:tabs>
          <w:tab w:val="left" w:pos="720"/>
          <w:tab w:val="right" w:pos="9360"/>
        </w:tabs>
        <w:rPr>
          <w:sz w:val="22"/>
          <w:szCs w:val="20"/>
        </w:rPr>
      </w:pPr>
      <w:r w:rsidRPr="00D63FFB">
        <w:rPr>
          <w:sz w:val="22"/>
        </w:rPr>
        <w:tab/>
        <w:t>Aye</w:t>
      </w:r>
      <w:r w:rsidR="0049038B">
        <w:rPr>
          <w:sz w:val="22"/>
        </w:rPr>
        <w:t>s</w:t>
      </w:r>
      <w:r w:rsidRPr="00D63FFB">
        <w:rPr>
          <w:sz w:val="22"/>
        </w:rPr>
        <w:t>:</w:t>
      </w:r>
      <w:r w:rsidRPr="00D63FFB">
        <w:rPr>
          <w:sz w:val="22"/>
          <w:u w:val="single"/>
        </w:rPr>
        <w:tab/>
      </w:r>
    </w:p>
    <w:p w:rsidR="000E4D18" w:rsidRPr="00D63FFB" w:rsidP="000E4D18">
      <w:pPr>
        <w:keepNext/>
        <w:keepLines/>
        <w:rPr>
          <w:sz w:val="22"/>
          <w:szCs w:val="20"/>
        </w:rPr>
      </w:pPr>
    </w:p>
    <w:p w:rsidR="000E4D18" w:rsidRPr="00D63FFB" w:rsidP="000E4D18">
      <w:pPr>
        <w:keepNext/>
        <w:keepLines/>
        <w:tabs>
          <w:tab w:val="left" w:pos="720"/>
          <w:tab w:val="right" w:pos="9360"/>
        </w:tabs>
        <w:rPr>
          <w:sz w:val="22"/>
          <w:szCs w:val="20"/>
        </w:rPr>
      </w:pPr>
      <w:r w:rsidRPr="00D63FFB">
        <w:rPr>
          <w:sz w:val="22"/>
        </w:rPr>
        <w:tab/>
        <w:t>Nay</w:t>
      </w:r>
      <w:r w:rsidR="0049038B">
        <w:rPr>
          <w:sz w:val="22"/>
        </w:rPr>
        <w:t>s</w:t>
      </w:r>
      <w:r w:rsidRPr="00D63FFB">
        <w:rPr>
          <w:sz w:val="22"/>
        </w:rPr>
        <w:t>:</w:t>
      </w:r>
      <w:r w:rsidRPr="00D63FFB">
        <w:rPr>
          <w:sz w:val="22"/>
          <w:u w:val="single"/>
        </w:rPr>
        <w:tab/>
      </w:r>
    </w:p>
    <w:p w:rsidR="000E4D18" w:rsidRPr="00D63FFB" w:rsidP="000E4D18">
      <w:pPr>
        <w:rPr>
          <w:sz w:val="22"/>
          <w:szCs w:val="20"/>
        </w:rPr>
      </w:pPr>
    </w:p>
    <w:p w:rsidR="00C714DA" w:rsidP="00C714DA">
      <w:pPr>
        <w:rPr>
          <w:sz w:val="22"/>
          <w:szCs w:val="20"/>
        </w:rPr>
      </w:pPr>
      <w:r>
        <w:rPr>
          <w:sz w:val="22"/>
          <w:szCs w:val="20"/>
        </w:rPr>
        <w:tab/>
        <w:t>The Resolution passed.</w:t>
      </w:r>
    </w:p>
    <w:p w:rsidR="00C714DA" w:rsidP="00893262">
      <w:pPr>
        <w:tabs>
          <w:tab w:val="left" w:pos="5040"/>
          <w:tab w:val="right" w:pos="9360"/>
        </w:tabs>
        <w:rPr>
          <w:sz w:val="22"/>
          <w:szCs w:val="20"/>
        </w:rPr>
      </w:pPr>
    </w:p>
    <w:p w:rsidR="00205A3D" w:rsidRPr="00A12DD9" w:rsidP="00205A3D">
      <w:pPr>
        <w:tabs>
          <w:tab w:val="left" w:pos="4608"/>
        </w:tabs>
        <w:suppressAutoHyphens/>
        <w:jc w:val="both"/>
        <w:rPr>
          <w:caps/>
          <w:spacing w:val="-2"/>
          <w:sz w:val="22"/>
          <w:szCs w:val="22"/>
        </w:rPr>
      </w:pPr>
      <w:r w:rsidRPr="00A12DD9">
        <w:rPr>
          <w:spacing w:val="-2"/>
          <w:sz w:val="22"/>
          <w:szCs w:val="22"/>
        </w:rPr>
        <w:t xml:space="preserve">Passed:  </w:t>
      </w:r>
      <w:r w:rsidR="00CE7A7B">
        <w:rPr>
          <w:sz w:val="22"/>
          <w:szCs w:val="22"/>
        </w:rPr>
        <w:t>July 8</w:t>
      </w:r>
      <w:r w:rsidR="00C672B4">
        <w:rPr>
          <w:sz w:val="22"/>
          <w:szCs w:val="22"/>
        </w:rPr>
        <w:t>, 2024</w:t>
      </w:r>
      <w:r w:rsidRPr="00A12DD9">
        <w:rPr>
          <w:spacing w:val="-2"/>
          <w:sz w:val="22"/>
          <w:szCs w:val="22"/>
        </w:rPr>
        <w:tab/>
      </w:r>
      <w:r w:rsidRPr="00A12DD9">
        <w:rPr>
          <w:caps/>
          <w:spacing w:val="-2"/>
          <w:sz w:val="22"/>
          <w:szCs w:val="22"/>
        </w:rPr>
        <w:t>Board of Education</w:t>
      </w:r>
    </w:p>
    <w:p w:rsidR="00506F08" w:rsidP="00205A3D">
      <w:pPr>
        <w:keepNext/>
        <w:keepLines/>
        <w:tabs>
          <w:tab w:val="left" w:pos="4608"/>
        </w:tabs>
        <w:suppressAutoHyphens/>
        <w:jc w:val="both"/>
        <w:rPr>
          <w:caps/>
          <w:sz w:val="22"/>
          <w:szCs w:val="22"/>
        </w:rPr>
      </w:pPr>
      <w:r w:rsidRPr="00A12DD9">
        <w:rPr>
          <w:caps/>
          <w:spacing w:val="-2"/>
          <w:sz w:val="22"/>
          <w:szCs w:val="22"/>
        </w:rPr>
        <w:tab/>
      </w:r>
      <w:r w:rsidR="00823085">
        <w:rPr>
          <w:caps/>
          <w:sz w:val="22"/>
          <w:szCs w:val="22"/>
        </w:rPr>
        <w:t xml:space="preserve">Loudonville-Perrysville </w:t>
      </w:r>
    </w:p>
    <w:p w:rsidR="00205A3D" w:rsidRPr="00A12DD9" w:rsidP="00205A3D">
      <w:pPr>
        <w:keepNext/>
        <w:keepLines/>
        <w:tabs>
          <w:tab w:val="left" w:pos="4608"/>
        </w:tabs>
        <w:suppressAutoHyphens/>
        <w:jc w:val="both"/>
        <w:rPr>
          <w:caps/>
          <w:sz w:val="22"/>
          <w:szCs w:val="22"/>
        </w:rPr>
      </w:pPr>
      <w:r>
        <w:rPr>
          <w:caps/>
          <w:sz w:val="22"/>
          <w:szCs w:val="22"/>
        </w:rPr>
        <w:tab/>
      </w:r>
      <w:r w:rsidR="00823085">
        <w:rPr>
          <w:caps/>
          <w:sz w:val="22"/>
          <w:szCs w:val="22"/>
        </w:rPr>
        <w:t>Exempted Village</w:t>
      </w:r>
      <w:r>
        <w:rPr>
          <w:caps/>
          <w:sz w:val="22"/>
          <w:szCs w:val="22"/>
        </w:rPr>
        <w:t xml:space="preserve"> School District</w:t>
      </w:r>
    </w:p>
    <w:p w:rsidR="00506F08" w:rsidP="00205A3D">
      <w:pPr>
        <w:keepNext/>
        <w:keepLines/>
        <w:tabs>
          <w:tab w:val="left" w:pos="4608"/>
          <w:tab w:val="left" w:pos="4680"/>
        </w:tabs>
        <w:suppressAutoHyphens/>
        <w:jc w:val="both"/>
        <w:rPr>
          <w:caps/>
          <w:sz w:val="22"/>
          <w:szCs w:val="22"/>
        </w:rPr>
      </w:pPr>
      <w:r w:rsidRPr="00A12DD9">
        <w:rPr>
          <w:caps/>
          <w:sz w:val="22"/>
          <w:szCs w:val="22"/>
        </w:rPr>
        <w:tab/>
      </w:r>
      <w:r w:rsidR="004809CB">
        <w:rPr>
          <w:caps/>
          <w:sz w:val="22"/>
          <w:szCs w:val="22"/>
        </w:rPr>
        <w:t xml:space="preserve">Ashland, Holmes, Knox and </w:t>
      </w:r>
    </w:p>
    <w:p w:rsidR="00205A3D" w:rsidP="00205A3D">
      <w:pPr>
        <w:keepNext/>
        <w:keepLines/>
        <w:tabs>
          <w:tab w:val="left" w:pos="4608"/>
          <w:tab w:val="left" w:pos="4680"/>
        </w:tabs>
        <w:suppressAutoHyphens/>
        <w:jc w:val="both"/>
        <w:rPr>
          <w:caps/>
          <w:sz w:val="22"/>
          <w:szCs w:val="22"/>
        </w:rPr>
      </w:pPr>
      <w:r>
        <w:rPr>
          <w:caps/>
          <w:sz w:val="22"/>
          <w:szCs w:val="22"/>
        </w:rPr>
        <w:tab/>
      </w:r>
      <w:r w:rsidR="004809CB">
        <w:rPr>
          <w:caps/>
          <w:sz w:val="22"/>
          <w:szCs w:val="22"/>
        </w:rPr>
        <w:t>Richland Counties</w:t>
      </w:r>
      <w:r>
        <w:rPr>
          <w:caps/>
          <w:sz w:val="22"/>
          <w:szCs w:val="22"/>
        </w:rPr>
        <w:t>, OHIO</w:t>
      </w:r>
    </w:p>
    <w:p w:rsidR="00205A3D" w:rsidRPr="00A12DD9" w:rsidP="00205A3D">
      <w:pPr>
        <w:suppressAutoHyphens/>
        <w:jc w:val="both"/>
        <w:rPr>
          <w:spacing w:val="-2"/>
          <w:sz w:val="22"/>
          <w:szCs w:val="22"/>
        </w:rPr>
      </w:pPr>
    </w:p>
    <w:p w:rsidR="00205A3D" w:rsidRPr="00A12DD9" w:rsidP="00205A3D">
      <w:pPr>
        <w:suppressAutoHyphens/>
        <w:jc w:val="both"/>
        <w:rPr>
          <w:spacing w:val="-2"/>
          <w:sz w:val="22"/>
          <w:szCs w:val="22"/>
        </w:rPr>
      </w:pPr>
    </w:p>
    <w:p w:rsidR="00205A3D" w:rsidRPr="00A12DD9" w:rsidP="00205A3D">
      <w:pPr>
        <w:tabs>
          <w:tab w:val="left" w:pos="4608"/>
          <w:tab w:val="right" w:pos="9360"/>
        </w:tabs>
        <w:suppressAutoHyphens/>
        <w:spacing w:after="20"/>
        <w:rPr>
          <w:spacing w:val="-2"/>
          <w:sz w:val="22"/>
          <w:szCs w:val="22"/>
        </w:rPr>
      </w:pPr>
      <w:r w:rsidRPr="00A12DD9">
        <w:rPr>
          <w:spacing w:val="-2"/>
          <w:sz w:val="22"/>
          <w:szCs w:val="22"/>
        </w:rPr>
        <w:t>Attest: _________________________________</w:t>
      </w:r>
      <w:r w:rsidRPr="00A12DD9">
        <w:rPr>
          <w:spacing w:val="-2"/>
          <w:sz w:val="22"/>
          <w:szCs w:val="22"/>
        </w:rPr>
        <w:tab/>
        <w:t>By: _______________________________________</w:t>
      </w:r>
    </w:p>
    <w:p w:rsidR="00205A3D" w:rsidRPr="00A12DD9" w:rsidP="003A2FCF">
      <w:pPr>
        <w:tabs>
          <w:tab w:val="left" w:pos="657"/>
          <w:tab w:val="left" w:pos="4995"/>
        </w:tabs>
        <w:suppressAutoHyphens/>
        <w:spacing w:after="960"/>
        <w:jc w:val="both"/>
        <w:rPr>
          <w:spacing w:val="-2"/>
          <w:sz w:val="22"/>
          <w:szCs w:val="22"/>
        </w:rPr>
      </w:pPr>
      <w:r w:rsidRPr="00A12DD9">
        <w:rPr>
          <w:spacing w:val="-2"/>
          <w:sz w:val="22"/>
          <w:szCs w:val="22"/>
        </w:rPr>
        <w:tab/>
        <w:t>Treasurer</w:t>
      </w:r>
      <w:r w:rsidRPr="00A12DD9">
        <w:rPr>
          <w:spacing w:val="-2"/>
          <w:sz w:val="22"/>
          <w:szCs w:val="22"/>
        </w:rPr>
        <w:tab/>
        <w:t>President</w:t>
      </w:r>
    </w:p>
    <w:p w:rsidR="000E4D18" w:rsidRPr="00D902CD" w:rsidP="000E4D18">
      <w:pPr>
        <w:jc w:val="center"/>
        <w:rPr>
          <w:b/>
          <w:sz w:val="22"/>
          <w:szCs w:val="20"/>
        </w:rPr>
      </w:pPr>
      <w:r w:rsidRPr="00D902CD">
        <w:rPr>
          <w:b/>
          <w:sz w:val="22"/>
        </w:rPr>
        <w:t>CERTIFICATE</w:t>
      </w:r>
    </w:p>
    <w:p w:rsidR="000E4D18" w:rsidRPr="00D63FFB" w:rsidP="000E4D18">
      <w:pPr>
        <w:rPr>
          <w:sz w:val="22"/>
          <w:szCs w:val="20"/>
        </w:rPr>
      </w:pPr>
    </w:p>
    <w:p w:rsidR="000E4D18" w:rsidRPr="00D63FFB" w:rsidP="000E4D18">
      <w:pPr>
        <w:jc w:val="both"/>
        <w:rPr>
          <w:sz w:val="22"/>
          <w:szCs w:val="20"/>
        </w:rPr>
      </w:pPr>
      <w:r w:rsidRPr="00D63FFB">
        <w:rPr>
          <w:sz w:val="22"/>
        </w:rPr>
        <w:tab/>
        <w:t xml:space="preserve">The undersigned Treasurer of the Board of Education of the </w:t>
      </w:r>
      <w:r w:rsidR="00823085">
        <w:rPr>
          <w:sz w:val="22"/>
        </w:rPr>
        <w:t>Loudonville-Perrysville Exempted Village</w:t>
      </w:r>
      <w:r w:rsidR="00D902CD">
        <w:rPr>
          <w:sz w:val="22"/>
        </w:rPr>
        <w:t xml:space="preserve"> School</w:t>
      </w:r>
      <w:r w:rsidR="001F4834">
        <w:rPr>
          <w:sz w:val="22"/>
        </w:rPr>
        <w:t xml:space="preserve"> District</w:t>
      </w:r>
      <w:r w:rsidRPr="00D63FFB">
        <w:rPr>
          <w:sz w:val="22"/>
        </w:rPr>
        <w:t xml:space="preserve">, </w:t>
      </w:r>
      <w:r w:rsidR="004809CB">
        <w:rPr>
          <w:sz w:val="22"/>
        </w:rPr>
        <w:t>Ashland, Holmes, Knox and Richland Counties</w:t>
      </w:r>
      <w:r w:rsidRPr="00D63FFB">
        <w:rPr>
          <w:sz w:val="22"/>
        </w:rPr>
        <w:t xml:space="preserve">, Ohio, hereby certifies that the foregoing is a true copy of a resolution duly passed by the Board of Education of said School District on </w:t>
      </w:r>
      <w:r w:rsidR="00CE7A7B">
        <w:rPr>
          <w:sz w:val="22"/>
        </w:rPr>
        <w:t>July 8</w:t>
      </w:r>
      <w:r w:rsidR="00C672B4">
        <w:rPr>
          <w:sz w:val="22"/>
        </w:rPr>
        <w:t>, 2024</w:t>
      </w:r>
      <w:r w:rsidRPr="00D63FFB">
        <w:rPr>
          <w:sz w:val="22"/>
        </w:rPr>
        <w:t>, and that a true copy thereof was certified to the Board of Elections</w:t>
      </w:r>
      <w:r w:rsidR="0077599C">
        <w:rPr>
          <w:sz w:val="22"/>
        </w:rPr>
        <w:t xml:space="preserve"> of </w:t>
      </w:r>
      <w:r w:rsidR="004809CB">
        <w:rPr>
          <w:sz w:val="22"/>
        </w:rPr>
        <w:t xml:space="preserve">Ashland </w:t>
      </w:r>
      <w:r w:rsidR="002A1457">
        <w:rPr>
          <w:sz w:val="22"/>
        </w:rPr>
        <w:t>County</w:t>
      </w:r>
      <w:r w:rsidR="0077599C">
        <w:rPr>
          <w:sz w:val="22"/>
        </w:rPr>
        <w:t>, Ohio</w:t>
      </w:r>
      <w:r w:rsidRPr="00D63FFB">
        <w:rPr>
          <w:sz w:val="22"/>
        </w:rPr>
        <w:t>.</w:t>
      </w:r>
    </w:p>
    <w:p w:rsidR="000E4D18" w:rsidP="000E4D18">
      <w:pPr>
        <w:rPr>
          <w:sz w:val="22"/>
          <w:szCs w:val="20"/>
        </w:rPr>
      </w:pPr>
    </w:p>
    <w:p w:rsidR="0077599C" w:rsidRPr="00D63FFB" w:rsidP="000E4D18">
      <w:pPr>
        <w:rPr>
          <w:sz w:val="22"/>
          <w:szCs w:val="20"/>
        </w:rPr>
      </w:pPr>
    </w:p>
    <w:p w:rsidR="000E4D18" w:rsidRPr="00D63FFB" w:rsidP="000E4D18">
      <w:pPr>
        <w:rPr>
          <w:sz w:val="22"/>
          <w:szCs w:val="20"/>
        </w:rPr>
      </w:pPr>
    </w:p>
    <w:p w:rsidR="0077599C" w:rsidP="0077599C">
      <w:pPr>
        <w:tabs>
          <w:tab w:val="left" w:pos="5040"/>
          <w:tab w:val="right" w:pos="9405"/>
        </w:tabs>
        <w:rPr>
          <w:sz w:val="22"/>
          <w:u w:val="single"/>
        </w:rPr>
      </w:pPr>
      <w:r>
        <w:rPr>
          <w:sz w:val="22"/>
        </w:rPr>
        <w:tab/>
      </w:r>
      <w:r>
        <w:rPr>
          <w:sz w:val="22"/>
          <w:u w:val="single"/>
        </w:rPr>
        <w:tab/>
      </w:r>
    </w:p>
    <w:p w:rsidR="0077599C" w:rsidP="0077599C">
      <w:pPr>
        <w:tabs>
          <w:tab w:val="left" w:pos="5040"/>
        </w:tabs>
        <w:rPr>
          <w:sz w:val="22"/>
        </w:rPr>
      </w:pPr>
      <w:r w:rsidRPr="00BB1E76">
        <w:rPr>
          <w:sz w:val="22"/>
        </w:rPr>
        <w:tab/>
      </w:r>
      <w:r>
        <w:rPr>
          <w:sz w:val="22"/>
        </w:rPr>
        <w:t>Treasurer, Board of Education</w:t>
      </w:r>
    </w:p>
    <w:p w:rsidR="00506F08" w:rsidP="0077599C">
      <w:pPr>
        <w:tabs>
          <w:tab w:val="left" w:pos="5040"/>
        </w:tabs>
        <w:rPr>
          <w:sz w:val="22"/>
        </w:rPr>
      </w:pPr>
      <w:r>
        <w:rPr>
          <w:sz w:val="22"/>
        </w:rPr>
        <w:tab/>
      </w:r>
      <w:r w:rsidR="00823085">
        <w:rPr>
          <w:sz w:val="22"/>
        </w:rPr>
        <w:t>Loudonville-Perrysville Exempted</w:t>
      </w:r>
    </w:p>
    <w:p w:rsidR="0077599C" w:rsidP="0077599C">
      <w:pPr>
        <w:tabs>
          <w:tab w:val="left" w:pos="5040"/>
        </w:tabs>
        <w:rPr>
          <w:sz w:val="22"/>
        </w:rPr>
      </w:pPr>
      <w:r>
        <w:rPr>
          <w:sz w:val="22"/>
        </w:rPr>
        <w:tab/>
      </w:r>
      <w:r w:rsidR="00823085">
        <w:rPr>
          <w:sz w:val="22"/>
        </w:rPr>
        <w:t>Village</w:t>
      </w:r>
      <w:r w:rsidR="00D902CD">
        <w:rPr>
          <w:sz w:val="22"/>
        </w:rPr>
        <w:t xml:space="preserve"> School</w:t>
      </w:r>
      <w:r w:rsidR="001F4834">
        <w:rPr>
          <w:sz w:val="22"/>
        </w:rPr>
        <w:t xml:space="preserve"> District</w:t>
      </w:r>
      <w:r>
        <w:rPr>
          <w:sz w:val="22"/>
        </w:rPr>
        <w:t xml:space="preserve"> </w:t>
      </w:r>
    </w:p>
    <w:p w:rsidR="00506F08" w:rsidP="003A2FCF">
      <w:pPr>
        <w:tabs>
          <w:tab w:val="left" w:pos="5040"/>
        </w:tabs>
        <w:rPr>
          <w:sz w:val="22"/>
        </w:rPr>
      </w:pPr>
      <w:r>
        <w:rPr>
          <w:sz w:val="22"/>
        </w:rPr>
        <w:tab/>
      </w:r>
      <w:r w:rsidR="004809CB">
        <w:rPr>
          <w:sz w:val="22"/>
        </w:rPr>
        <w:t xml:space="preserve">Ashland, Holmes, Knox and </w:t>
      </w:r>
    </w:p>
    <w:p w:rsidR="000E4D18" w:rsidP="003A2FCF">
      <w:pPr>
        <w:tabs>
          <w:tab w:val="left" w:pos="5040"/>
        </w:tabs>
        <w:rPr>
          <w:sz w:val="22"/>
        </w:rPr>
      </w:pPr>
      <w:r>
        <w:rPr>
          <w:sz w:val="22"/>
        </w:rPr>
        <w:tab/>
      </w:r>
      <w:r w:rsidR="004809CB">
        <w:rPr>
          <w:sz w:val="22"/>
        </w:rPr>
        <w:t>Richland Counties</w:t>
      </w:r>
      <w:r w:rsidR="0077599C">
        <w:rPr>
          <w:sz w:val="22"/>
        </w:rPr>
        <w:t>, Ohio</w:t>
      </w:r>
    </w:p>
    <w:p w:rsidR="00506F08" w:rsidRPr="00D63FFB" w:rsidP="003A2FCF">
      <w:pPr>
        <w:tabs>
          <w:tab w:val="left" w:pos="5040"/>
        </w:tabs>
      </w:pPr>
    </w:p>
    <w:p w:rsidR="000E4D18" w:rsidRPr="00D63FFB" w:rsidP="000E4D18">
      <w:pPr>
        <w:rPr>
          <w:sz w:val="22"/>
        </w:rPr>
        <w:sectPr w:rsidSect="00506C31">
          <w:pgSz w:w="12240" w:h="15840"/>
          <w:pgMar w:top="1441" w:right="1440" w:bottom="1441" w:left="1440" w:header="720" w:footer="720" w:gutter="0"/>
          <w:paperSrc w:first="264" w:other="264"/>
          <w:pgNumType w:start="1"/>
          <w:cols w:space="720"/>
          <w:titlePg/>
          <w:docGrid w:linePitch="254"/>
        </w:sectPr>
      </w:pPr>
    </w:p>
    <w:p w:rsidR="000E4D18" w:rsidRPr="00D902CD" w:rsidP="000E4D18">
      <w:pPr>
        <w:jc w:val="center"/>
        <w:rPr>
          <w:b/>
          <w:sz w:val="22"/>
          <w:szCs w:val="20"/>
        </w:rPr>
      </w:pPr>
      <w:r w:rsidRPr="00D902CD">
        <w:rPr>
          <w:b/>
          <w:sz w:val="22"/>
        </w:rPr>
        <w:t>RECEIPT OF BOARD OF ELECTIONS</w:t>
      </w:r>
    </w:p>
    <w:p w:rsidR="0023260A" w:rsidP="000E4D18">
      <w:pPr>
        <w:jc w:val="center"/>
        <w:rPr>
          <w:sz w:val="22"/>
        </w:rPr>
      </w:pPr>
    </w:p>
    <w:p w:rsidR="000E7F7D" w:rsidP="000E4D18">
      <w:pPr>
        <w:jc w:val="center"/>
        <w:rPr>
          <w:sz w:val="22"/>
        </w:rPr>
      </w:pPr>
      <w:r>
        <w:rPr>
          <w:sz w:val="22"/>
        </w:rPr>
        <w:t xml:space="preserve">Combined Bond Issue and </w:t>
      </w:r>
      <w:r w:rsidR="003A2FCF">
        <w:rPr>
          <w:sz w:val="22"/>
        </w:rPr>
        <w:t xml:space="preserve">Permanent Improvement </w:t>
      </w:r>
      <w:r>
        <w:rPr>
          <w:sz w:val="22"/>
        </w:rPr>
        <w:t>Levy</w:t>
      </w:r>
    </w:p>
    <w:p w:rsidR="0023260A" w:rsidP="000E4D18">
      <w:pPr>
        <w:jc w:val="center"/>
        <w:rPr>
          <w:sz w:val="22"/>
        </w:rPr>
      </w:pPr>
      <w:r>
        <w:rPr>
          <w:sz w:val="22"/>
        </w:rPr>
        <w:t>(Ohio Revised Code</w:t>
      </w:r>
      <w:r w:rsidRPr="00D63FFB">
        <w:rPr>
          <w:sz w:val="22"/>
        </w:rPr>
        <w:t xml:space="preserve"> </w:t>
      </w:r>
      <w:r w:rsidR="003A2FCF">
        <w:rPr>
          <w:sz w:val="22"/>
        </w:rPr>
        <w:t>§</w:t>
      </w:r>
      <w:r w:rsidRPr="00D63FFB">
        <w:rPr>
          <w:sz w:val="22"/>
        </w:rPr>
        <w:t>5705.218</w:t>
      </w:r>
      <w:r>
        <w:rPr>
          <w:sz w:val="22"/>
        </w:rPr>
        <w:t>)</w:t>
      </w:r>
    </w:p>
    <w:p w:rsidR="0023260A" w:rsidRPr="00D63FFB" w:rsidP="000E4D18">
      <w:pPr>
        <w:jc w:val="center"/>
        <w:rPr>
          <w:sz w:val="22"/>
          <w:szCs w:val="20"/>
        </w:rPr>
      </w:pPr>
    </w:p>
    <w:p w:rsidR="000E4D18" w:rsidRPr="00D63FFB" w:rsidP="000E4D18">
      <w:pPr>
        <w:jc w:val="center"/>
        <w:rPr>
          <w:sz w:val="22"/>
          <w:szCs w:val="20"/>
        </w:rPr>
      </w:pPr>
    </w:p>
    <w:p w:rsidR="000E4D18" w:rsidRPr="00D63FFB" w:rsidP="000E4D18">
      <w:pPr>
        <w:jc w:val="both"/>
        <w:rPr>
          <w:sz w:val="22"/>
          <w:szCs w:val="20"/>
        </w:rPr>
      </w:pPr>
      <w:r w:rsidRPr="00D63FFB">
        <w:rPr>
          <w:sz w:val="22"/>
        </w:rPr>
        <w:tab/>
        <w:t xml:space="preserve">The undersigned, being the Director of Elections of </w:t>
      </w:r>
      <w:r w:rsidR="004809CB">
        <w:rPr>
          <w:sz w:val="22"/>
        </w:rPr>
        <w:t>Ashland, Holmes, Knox and Richland Counties</w:t>
      </w:r>
      <w:r w:rsidRPr="00D63FFB">
        <w:rPr>
          <w:sz w:val="22"/>
        </w:rPr>
        <w:t xml:space="preserve">, Ohio, does hereby acknowledge receipt of the following documents from the </w:t>
      </w:r>
      <w:r w:rsidR="00823085">
        <w:rPr>
          <w:sz w:val="22"/>
        </w:rPr>
        <w:t>Loudonville-Perrysville Exempted Village</w:t>
      </w:r>
      <w:r w:rsidR="00D902CD">
        <w:rPr>
          <w:sz w:val="22"/>
        </w:rPr>
        <w:t xml:space="preserve"> School</w:t>
      </w:r>
      <w:r w:rsidR="001F4834">
        <w:rPr>
          <w:sz w:val="22"/>
        </w:rPr>
        <w:t xml:space="preserve"> District</w:t>
      </w:r>
      <w:r w:rsidRPr="00D63FFB">
        <w:rPr>
          <w:sz w:val="22"/>
        </w:rPr>
        <w:t xml:space="preserve">, </w:t>
      </w:r>
      <w:r w:rsidR="004809CB">
        <w:rPr>
          <w:sz w:val="22"/>
        </w:rPr>
        <w:t>Ashland, Holmes, Knox and Richland Counties</w:t>
      </w:r>
      <w:r w:rsidRPr="00D63FFB">
        <w:rPr>
          <w:sz w:val="22"/>
        </w:rPr>
        <w:t xml:space="preserve">, </w:t>
      </w:r>
      <w:smartTag w:uri="urn:schemas-microsoft-com:office:smarttags" w:element="State">
        <w:r w:rsidRPr="00D63FFB">
          <w:rPr>
            <w:sz w:val="22"/>
          </w:rPr>
          <w:t>Ohio</w:t>
        </w:r>
      </w:smartTag>
      <w:r w:rsidRPr="00D63FFB">
        <w:rPr>
          <w:sz w:val="22"/>
        </w:rPr>
        <w:t xml:space="preserve"> (the </w:t>
      </w:r>
      <w:r w:rsidR="006949A2">
        <w:rPr>
          <w:sz w:val="22"/>
        </w:rPr>
        <w:t>“</w:t>
      </w:r>
      <w:r w:rsidRPr="00D63FFB">
        <w:rPr>
          <w:sz w:val="22"/>
        </w:rPr>
        <w:t>School District</w:t>
      </w:r>
      <w:r w:rsidR="006949A2">
        <w:rPr>
          <w:sz w:val="22"/>
        </w:rPr>
        <w:t>”</w:t>
      </w:r>
      <w:r w:rsidRPr="00D63FFB">
        <w:rPr>
          <w:sz w:val="22"/>
        </w:rPr>
        <w:t>):</w:t>
      </w:r>
    </w:p>
    <w:p w:rsidR="000E4D18" w:rsidRPr="00D63FFB" w:rsidP="000E4D18">
      <w:pPr>
        <w:rPr>
          <w:sz w:val="22"/>
          <w:szCs w:val="20"/>
        </w:rPr>
      </w:pPr>
    </w:p>
    <w:p w:rsidR="000E4D18" w:rsidRPr="004C75A1" w:rsidP="004C75A1">
      <w:pPr>
        <w:numPr>
          <w:ilvl w:val="0"/>
          <w:numId w:val="12"/>
        </w:numPr>
        <w:spacing w:after="220"/>
        <w:ind w:firstLine="720"/>
        <w:jc w:val="both"/>
        <w:rPr>
          <w:sz w:val="22"/>
          <w:szCs w:val="20"/>
        </w:rPr>
      </w:pPr>
      <w:r w:rsidRPr="004C75A1">
        <w:rPr>
          <w:sz w:val="22"/>
        </w:rPr>
        <w:t xml:space="preserve">A certified copy of a resolution passed by the Board of Education of the School District on </w:t>
      </w:r>
      <w:r w:rsidR="00CE7A7B">
        <w:rPr>
          <w:sz w:val="22"/>
        </w:rPr>
        <w:t>June 10</w:t>
      </w:r>
      <w:r w:rsidR="00C672B4">
        <w:rPr>
          <w:sz w:val="22"/>
        </w:rPr>
        <w:t>, 2024</w:t>
      </w:r>
      <w:r w:rsidRPr="004C75A1">
        <w:rPr>
          <w:sz w:val="22"/>
        </w:rPr>
        <w:t xml:space="preserve"> declaring the necessity of a bond issue</w:t>
      </w:r>
      <w:r w:rsidRPr="004C75A1" w:rsidR="00BC79AA">
        <w:rPr>
          <w:sz w:val="22"/>
        </w:rPr>
        <w:t xml:space="preserve"> in the amount of </w:t>
      </w:r>
      <w:r w:rsidRPr="004C75A1" w:rsidR="004F5130">
        <w:rPr>
          <w:sz w:val="22"/>
        </w:rPr>
        <w:t>$</w:t>
      </w:r>
      <w:r w:rsidR="00422A6B">
        <w:rPr>
          <w:sz w:val="22"/>
        </w:rPr>
        <w:t>53,500,000</w:t>
      </w:r>
      <w:r w:rsidR="00975BA4">
        <w:rPr>
          <w:sz w:val="22"/>
        </w:rPr>
        <w:t xml:space="preserve"> to be repaid over </w:t>
      </w:r>
      <w:r w:rsidR="00661E04">
        <w:rPr>
          <w:sz w:val="22"/>
        </w:rPr>
        <w:t>37</w:t>
      </w:r>
      <w:r w:rsidR="000624FD">
        <w:rPr>
          <w:sz w:val="22"/>
        </w:rPr>
        <w:t xml:space="preserve"> years</w:t>
      </w:r>
      <w:r w:rsidRPr="004C75A1" w:rsidR="00BC79AA">
        <w:rPr>
          <w:sz w:val="22"/>
        </w:rPr>
        <w:t xml:space="preserve"> </w:t>
      </w:r>
      <w:r w:rsidRPr="004C75A1">
        <w:rPr>
          <w:sz w:val="22"/>
        </w:rPr>
        <w:t xml:space="preserve">(the </w:t>
      </w:r>
      <w:r w:rsidRPr="004C75A1" w:rsidR="006949A2">
        <w:rPr>
          <w:sz w:val="22"/>
        </w:rPr>
        <w:t>“</w:t>
      </w:r>
      <w:r w:rsidRPr="004C75A1">
        <w:rPr>
          <w:sz w:val="22"/>
        </w:rPr>
        <w:t>Bonds</w:t>
      </w:r>
      <w:r w:rsidRPr="004C75A1" w:rsidR="006949A2">
        <w:rPr>
          <w:sz w:val="22"/>
        </w:rPr>
        <w:t>”</w:t>
      </w:r>
      <w:r w:rsidRPr="004C75A1">
        <w:rPr>
          <w:sz w:val="22"/>
        </w:rPr>
        <w:t>)</w:t>
      </w:r>
      <w:r w:rsidR="00566734">
        <w:rPr>
          <w:sz w:val="22"/>
        </w:rPr>
        <w:t>,</w:t>
      </w:r>
      <w:r w:rsidRPr="004C75A1">
        <w:rPr>
          <w:sz w:val="22"/>
        </w:rPr>
        <w:t xml:space="preserve"> </w:t>
      </w:r>
      <w:r w:rsidR="00566734">
        <w:rPr>
          <w:sz w:val="22"/>
        </w:rPr>
        <w:t xml:space="preserve">and a </w:t>
      </w:r>
      <w:r w:rsidR="00CE7A7B">
        <w:rPr>
          <w:sz w:val="22"/>
        </w:rPr>
        <w:t>0.50 mill</w:t>
      </w:r>
      <w:r w:rsidR="00566734">
        <w:rPr>
          <w:sz w:val="22"/>
        </w:rPr>
        <w:t xml:space="preserve"> permanent improvement levy for a continuing period of time (the “Permanent Improvement Levy</w:t>
      </w:r>
      <w:r w:rsidR="003A2FCF">
        <w:rPr>
          <w:sz w:val="22"/>
        </w:rPr>
        <w:t>”</w:t>
      </w:r>
      <w:r w:rsidR="00566734">
        <w:rPr>
          <w:sz w:val="22"/>
        </w:rPr>
        <w:t>),</w:t>
      </w:r>
      <w:r w:rsidRPr="004C75A1">
        <w:rPr>
          <w:sz w:val="22"/>
        </w:rPr>
        <w:t xml:space="preserve"> and to submit the same to the electors of the School District</w:t>
      </w:r>
      <w:r w:rsidRPr="004C75A1" w:rsidR="0023260A">
        <w:rPr>
          <w:sz w:val="22"/>
        </w:rPr>
        <w:t xml:space="preserve"> on </w:t>
      </w:r>
      <w:r w:rsidR="00C672B4">
        <w:rPr>
          <w:sz w:val="22"/>
        </w:rPr>
        <w:t>November 5</w:t>
      </w:r>
      <w:r w:rsidR="00F42483">
        <w:rPr>
          <w:sz w:val="22"/>
        </w:rPr>
        <w:t>, 2024</w:t>
      </w:r>
      <w:r w:rsidRPr="004C75A1">
        <w:rPr>
          <w:sz w:val="22"/>
        </w:rPr>
        <w:t>.</w:t>
      </w:r>
      <w:r w:rsidRPr="004C75A1" w:rsidR="00EE5C50">
        <w:rPr>
          <w:sz w:val="22"/>
        </w:rPr>
        <w:t xml:space="preserve">  </w:t>
      </w:r>
    </w:p>
    <w:p w:rsidR="00E75611" w:rsidRPr="00E75611" w:rsidP="00E75611">
      <w:pPr>
        <w:numPr>
          <w:ilvl w:val="0"/>
          <w:numId w:val="12"/>
        </w:numPr>
        <w:spacing w:after="220"/>
        <w:ind w:firstLine="720"/>
        <w:jc w:val="both"/>
        <w:rPr>
          <w:sz w:val="22"/>
          <w:szCs w:val="20"/>
        </w:rPr>
      </w:pPr>
      <w:r>
        <w:rPr>
          <w:sz w:val="22"/>
        </w:rPr>
        <w:t xml:space="preserve">The </w:t>
      </w:r>
      <w:r w:rsidRPr="00D06F98">
        <w:rPr>
          <w:sz w:val="22"/>
        </w:rPr>
        <w:t>c</w:t>
      </w:r>
      <w:r w:rsidRPr="00D06F98" w:rsidR="000E4D18">
        <w:rPr>
          <w:sz w:val="22"/>
        </w:rPr>
        <w:t xml:space="preserve">ertificates of the County Auditor of </w:t>
      </w:r>
      <w:r w:rsidR="004809CB">
        <w:rPr>
          <w:sz w:val="22"/>
        </w:rPr>
        <w:t>Ashland</w:t>
      </w:r>
      <w:r w:rsidR="002A1457">
        <w:rPr>
          <w:sz w:val="22"/>
        </w:rPr>
        <w:t xml:space="preserve"> County</w:t>
      </w:r>
      <w:r w:rsidRPr="00D06F98" w:rsidR="000E4D18">
        <w:rPr>
          <w:sz w:val="22"/>
        </w:rPr>
        <w:t xml:space="preserve">, Ohio, dated </w:t>
      </w:r>
      <w:r w:rsidR="0048755F">
        <w:rPr>
          <w:sz w:val="22"/>
        </w:rPr>
        <w:t>June 1</w:t>
      </w:r>
      <w:r w:rsidR="00796082">
        <w:rPr>
          <w:sz w:val="22"/>
        </w:rPr>
        <w:t>7</w:t>
      </w:r>
      <w:r w:rsidR="00C672B4">
        <w:rPr>
          <w:sz w:val="22"/>
        </w:rPr>
        <w:t>, 2024</w:t>
      </w:r>
      <w:r w:rsidRPr="00D06F98" w:rsidR="000E4D18">
        <w:rPr>
          <w:sz w:val="22"/>
        </w:rPr>
        <w:t xml:space="preserve">, regarding </w:t>
      </w:r>
      <w:r w:rsidRPr="00D06F98" w:rsidR="00D06F98">
        <w:rPr>
          <w:sz w:val="22"/>
        </w:rPr>
        <w:t>(a)</w:t>
      </w:r>
      <w:r w:rsidR="00A25D3E">
        <w:rPr>
          <w:sz w:val="22"/>
        </w:rPr>
        <w:t xml:space="preserve"> the total current taxable value of the School District,</w:t>
      </w:r>
      <w:r w:rsidRPr="00D06F98" w:rsidR="00D06F98">
        <w:rPr>
          <w:sz w:val="22"/>
        </w:rPr>
        <w:t xml:space="preserve"> </w:t>
      </w:r>
      <w:r w:rsidRPr="00D06F98" w:rsidR="000E4D18">
        <w:rPr>
          <w:sz w:val="22"/>
        </w:rPr>
        <w:t>the estimated average annual property tax levy</w:t>
      </w:r>
      <w:r w:rsidR="00A25D3E">
        <w:rPr>
          <w:sz w:val="22"/>
        </w:rPr>
        <w:t xml:space="preserve"> </w:t>
      </w:r>
      <w:r w:rsidRPr="00E75611" w:rsidR="00A25D3E">
        <w:rPr>
          <w:sz w:val="22"/>
          <w:szCs w:val="20"/>
        </w:rPr>
        <w:t>based on such current taxable value</w:t>
      </w:r>
      <w:r w:rsidR="00A25D3E">
        <w:rPr>
          <w:sz w:val="22"/>
          <w:szCs w:val="20"/>
        </w:rPr>
        <w:t>,</w:t>
      </w:r>
      <w:r w:rsidRPr="00D06F98" w:rsidR="00D06F98">
        <w:rPr>
          <w:sz w:val="22"/>
        </w:rPr>
        <w:t xml:space="preserve"> </w:t>
      </w:r>
      <w:r w:rsidRPr="00D06F98" w:rsidR="00D06F98">
        <w:rPr>
          <w:spacing w:val="-2"/>
          <w:sz w:val="22"/>
        </w:rPr>
        <w:t>and the cost per $100,000 of the county auditor’s appraised value</w:t>
      </w:r>
      <w:r w:rsidRPr="00D06F98" w:rsidR="000E4D18">
        <w:rPr>
          <w:sz w:val="22"/>
        </w:rPr>
        <w:t xml:space="preserve"> required to pay the debt charges on the Bonds</w:t>
      </w:r>
      <w:r w:rsidRPr="00D06F98" w:rsidR="00D06F98">
        <w:rPr>
          <w:sz w:val="22"/>
        </w:rPr>
        <w:t xml:space="preserve">, </w:t>
      </w:r>
      <w:r w:rsidR="003A2FCF">
        <w:rPr>
          <w:sz w:val="22"/>
        </w:rPr>
        <w:t xml:space="preserve">and </w:t>
      </w:r>
      <w:r w:rsidR="00566734">
        <w:rPr>
          <w:sz w:val="22"/>
          <w:szCs w:val="20"/>
        </w:rPr>
        <w:t>(</w:t>
      </w:r>
      <w:r w:rsidR="003A2FCF">
        <w:rPr>
          <w:sz w:val="22"/>
          <w:szCs w:val="20"/>
        </w:rPr>
        <w:t>b</w:t>
      </w:r>
      <w:r w:rsidRPr="00D06F98" w:rsidR="00566734">
        <w:rPr>
          <w:sz w:val="22"/>
        </w:rPr>
        <w:t>)</w:t>
      </w:r>
      <w:r w:rsidR="00566734">
        <w:rPr>
          <w:sz w:val="22"/>
        </w:rPr>
        <w:t xml:space="preserve"> </w:t>
      </w:r>
      <w:r w:rsidRPr="00E75611" w:rsidR="00566734">
        <w:rPr>
          <w:sz w:val="22"/>
          <w:szCs w:val="20"/>
        </w:rPr>
        <w:t xml:space="preserve">the total current taxable value of the School District, the estimated property tax revenue that will be produced by the </w:t>
      </w:r>
      <w:r w:rsidR="00566734">
        <w:rPr>
          <w:sz w:val="22"/>
          <w:szCs w:val="20"/>
        </w:rPr>
        <w:t xml:space="preserve">Permanent Improvement </w:t>
      </w:r>
      <w:r w:rsidRPr="00E75611" w:rsidR="00566734">
        <w:rPr>
          <w:sz w:val="22"/>
          <w:szCs w:val="20"/>
        </w:rPr>
        <w:t xml:space="preserve">Levy based on such current taxable value, and the amount of the </w:t>
      </w:r>
      <w:r w:rsidR="00CA7D47">
        <w:rPr>
          <w:sz w:val="22"/>
          <w:szCs w:val="20"/>
        </w:rPr>
        <w:t xml:space="preserve">Permanent Improvement </w:t>
      </w:r>
      <w:r w:rsidRPr="00E75611" w:rsidR="00566734">
        <w:rPr>
          <w:sz w:val="22"/>
          <w:szCs w:val="20"/>
        </w:rPr>
        <w:t>Levy expressed in dollars for each $100,000 of county auditor’s appraised value</w:t>
      </w:r>
      <w:r>
        <w:rPr>
          <w:sz w:val="22"/>
          <w:szCs w:val="20"/>
        </w:rPr>
        <w:t>.</w:t>
      </w:r>
    </w:p>
    <w:p w:rsidR="000E4D18" w:rsidRPr="004C75A1" w:rsidP="000E4D18">
      <w:pPr>
        <w:numPr>
          <w:ilvl w:val="0"/>
          <w:numId w:val="12"/>
        </w:numPr>
        <w:spacing w:after="220"/>
        <w:ind w:firstLine="720"/>
        <w:jc w:val="both"/>
        <w:rPr>
          <w:sz w:val="22"/>
          <w:szCs w:val="20"/>
        </w:rPr>
      </w:pPr>
      <w:r w:rsidRPr="00D63FFB">
        <w:rPr>
          <w:sz w:val="22"/>
        </w:rPr>
        <w:t xml:space="preserve">A certified copy of a resolution passed by such Board of Education on </w:t>
      </w:r>
      <w:r w:rsidR="00CE7A7B">
        <w:rPr>
          <w:sz w:val="22"/>
        </w:rPr>
        <w:t>July 8</w:t>
      </w:r>
      <w:r w:rsidR="00C672B4">
        <w:rPr>
          <w:sz w:val="22"/>
        </w:rPr>
        <w:t>, 2024</w:t>
      </w:r>
      <w:r w:rsidRPr="00D63FFB">
        <w:rPr>
          <w:sz w:val="22"/>
        </w:rPr>
        <w:t xml:space="preserve"> </w:t>
      </w:r>
      <w:r w:rsidRPr="00BE602D" w:rsidR="004C7C47">
        <w:rPr>
          <w:sz w:val="22"/>
        </w:rPr>
        <w:t>determining to proceed with the election on</w:t>
      </w:r>
      <w:r w:rsidR="00EE5C50">
        <w:rPr>
          <w:sz w:val="22"/>
        </w:rPr>
        <w:t xml:space="preserve"> </w:t>
      </w:r>
      <w:r w:rsidR="00C672B4">
        <w:rPr>
          <w:sz w:val="22"/>
        </w:rPr>
        <w:t>November 5</w:t>
      </w:r>
      <w:r w:rsidR="00F42483">
        <w:rPr>
          <w:sz w:val="22"/>
        </w:rPr>
        <w:t>, 2024</w:t>
      </w:r>
      <w:r w:rsidR="00EE5C50">
        <w:rPr>
          <w:sz w:val="22"/>
        </w:rPr>
        <w:t xml:space="preserve"> of</w:t>
      </w:r>
      <w:r w:rsidRPr="00BE602D" w:rsidR="004C7C47">
        <w:rPr>
          <w:sz w:val="22"/>
        </w:rPr>
        <w:t xml:space="preserve"> the</w:t>
      </w:r>
      <w:r w:rsidR="004C7C47">
        <w:rPr>
          <w:sz w:val="22"/>
        </w:rPr>
        <w:t xml:space="preserve"> question of authorizing the issuance of the</w:t>
      </w:r>
      <w:r w:rsidRPr="00BE602D" w:rsidR="004C7C47">
        <w:rPr>
          <w:sz w:val="22"/>
        </w:rPr>
        <w:t xml:space="preserve"> Bonds and</w:t>
      </w:r>
      <w:r w:rsidR="004C7C47">
        <w:rPr>
          <w:sz w:val="22"/>
        </w:rPr>
        <w:t xml:space="preserve"> </w:t>
      </w:r>
      <w:r w:rsidR="00603B3A">
        <w:rPr>
          <w:sz w:val="22"/>
        </w:rPr>
        <w:t xml:space="preserve">the </w:t>
      </w:r>
      <w:r w:rsidR="004C75A1">
        <w:rPr>
          <w:sz w:val="22"/>
        </w:rPr>
        <w:t>approval</w:t>
      </w:r>
      <w:r w:rsidR="004C7C47">
        <w:rPr>
          <w:sz w:val="22"/>
        </w:rPr>
        <w:t xml:space="preserve"> of</w:t>
      </w:r>
      <w:r w:rsidRPr="00BE602D" w:rsidR="004C7C47">
        <w:rPr>
          <w:sz w:val="22"/>
        </w:rPr>
        <w:t xml:space="preserve"> </w:t>
      </w:r>
      <w:r w:rsidR="004C7C47">
        <w:rPr>
          <w:sz w:val="22"/>
        </w:rPr>
        <w:t xml:space="preserve">the </w:t>
      </w:r>
      <w:r w:rsidR="003A2FCF">
        <w:rPr>
          <w:sz w:val="22"/>
          <w:szCs w:val="20"/>
        </w:rPr>
        <w:t xml:space="preserve">Permanent Improvement </w:t>
      </w:r>
      <w:r w:rsidRPr="00E75611" w:rsidR="003A2FCF">
        <w:rPr>
          <w:sz w:val="22"/>
          <w:szCs w:val="20"/>
        </w:rPr>
        <w:t>Levy</w:t>
      </w:r>
      <w:r w:rsidRPr="00D63FFB">
        <w:rPr>
          <w:sz w:val="22"/>
        </w:rPr>
        <w:t>.</w:t>
      </w:r>
    </w:p>
    <w:p w:rsidR="000E4D18" w:rsidRPr="00D63FFB" w:rsidP="00D06F98">
      <w:pPr>
        <w:spacing w:after="600"/>
        <w:rPr>
          <w:sz w:val="22"/>
          <w:szCs w:val="20"/>
        </w:rPr>
      </w:pPr>
      <w:r>
        <w:rPr>
          <w:sz w:val="22"/>
        </w:rPr>
        <w:t xml:space="preserve">Dated:  </w:t>
      </w:r>
      <w:r w:rsidR="00033DCD">
        <w:rPr>
          <w:sz w:val="22"/>
        </w:rPr>
        <w:t>_____________</w:t>
      </w:r>
      <w:r w:rsidR="00C672B4">
        <w:rPr>
          <w:sz w:val="22"/>
        </w:rPr>
        <w:t>, 2024</w:t>
      </w:r>
    </w:p>
    <w:p w:rsidR="0077599C" w:rsidP="0077599C">
      <w:pPr>
        <w:tabs>
          <w:tab w:val="left" w:pos="5040"/>
          <w:tab w:val="right" w:pos="9350"/>
        </w:tabs>
        <w:rPr>
          <w:sz w:val="22"/>
          <w:u w:val="single"/>
        </w:rPr>
      </w:pPr>
      <w:r w:rsidRPr="00D63FFB">
        <w:rPr>
          <w:sz w:val="22"/>
        </w:rPr>
        <w:tab/>
      </w:r>
      <w:r w:rsidRPr="00D63FFB">
        <w:rPr>
          <w:sz w:val="22"/>
          <w:u w:val="single"/>
        </w:rPr>
        <w:tab/>
      </w:r>
    </w:p>
    <w:p w:rsidR="0077599C" w:rsidP="0077599C">
      <w:pPr>
        <w:tabs>
          <w:tab w:val="left" w:pos="5040"/>
        </w:tabs>
        <w:rPr>
          <w:sz w:val="22"/>
        </w:rPr>
      </w:pPr>
      <w:r w:rsidRPr="00030469">
        <w:rPr>
          <w:sz w:val="22"/>
        </w:rPr>
        <w:tab/>
      </w:r>
      <w:r w:rsidRPr="00D63FFB">
        <w:rPr>
          <w:sz w:val="22"/>
        </w:rPr>
        <w:t>Director of Elections</w:t>
      </w:r>
    </w:p>
    <w:p w:rsidR="007A2D6A" w:rsidRPr="00D63FFB" w:rsidP="003D5A8C">
      <w:pPr>
        <w:tabs>
          <w:tab w:val="left" w:pos="5040"/>
        </w:tabs>
        <w:rPr>
          <w:sz w:val="22"/>
          <w:szCs w:val="20"/>
        </w:rPr>
      </w:pPr>
      <w:r>
        <w:rPr>
          <w:sz w:val="22"/>
        </w:rPr>
        <w:tab/>
      </w:r>
      <w:r w:rsidR="004809CB">
        <w:rPr>
          <w:sz w:val="22"/>
        </w:rPr>
        <w:t xml:space="preserve">Ashland </w:t>
      </w:r>
      <w:r w:rsidR="002A1457">
        <w:rPr>
          <w:sz w:val="22"/>
        </w:rPr>
        <w:t>County</w:t>
      </w:r>
      <w:r w:rsidRPr="00D63FFB">
        <w:rPr>
          <w:sz w:val="22"/>
        </w:rPr>
        <w:t>, Ohio</w:t>
      </w:r>
    </w:p>
    <w:sectPr w:rsidSect="00F2329C">
      <w:footerReference w:type="default" r:id="rId6"/>
      <w:endnotePr>
        <w:numFmt w:val="decimal"/>
      </w:endnotePr>
      <w:pgSz w:w="12240" w:h="15840" w:code="1"/>
      <w:pgMar w:top="1440" w:right="1440" w:bottom="1440" w:left="1440" w:header="720" w:footer="720" w:gutter="0"/>
      <w:paperSrc w:first="264" w:other="264"/>
      <w:cols w:space="720"/>
      <w:noEndnote/>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7AC" w:rsidRPr="00A561C6" w:rsidP="00A561C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49001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E9EF1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4580F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DFE09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C0DFD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D2890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FAE2A0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87249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E9EAA54"/>
    <w:lvl w:ilvl="0">
      <w:start w:val="1"/>
      <w:numFmt w:val="decimal"/>
      <w:pStyle w:val="Heading1"/>
      <w:lvlText w:val="Section %1."/>
      <w:lvlJc w:val="left"/>
      <w:pPr>
        <w:tabs>
          <w:tab w:val="num" w:pos="1800"/>
        </w:tabs>
        <w:ind w:left="0" w:firstLine="720"/>
      </w:pPr>
      <w:rPr>
        <w:rFonts w:hint="default"/>
        <w:u w:val="single"/>
      </w:rPr>
    </w:lvl>
  </w:abstractNum>
  <w:abstractNum w:abstractNumId="9">
    <w:nsid w:val="FFFFFF89"/>
    <w:multiLevelType w:val="singleLevel"/>
    <w:tmpl w:val="BD527AF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381E24"/>
    <w:multiLevelType w:val="multilevel"/>
    <w:tmpl w:val="FFFFFFFF"/>
    <w:lvl w:ilvl="0">
      <w:start w:val="1"/>
      <w:numFmt w:val="decimal"/>
      <w:lvlText w:val="%1."/>
      <w:lvlJc w:val="left"/>
      <w:pPr>
        <w:tabs>
          <w:tab w:val="decimal" w:pos="216"/>
        </w:tabs>
        <w:ind w:left="720"/>
      </w:pPr>
      <w:rPr>
        <w:rFonts w:ascii="Arial" w:hAnsi="Arial" w:cs="Times New Roman"/>
        <w:strike w:val="0"/>
        <w:color w:val="000000"/>
        <w:spacing w:val="0"/>
        <w:w w:val="100"/>
        <w:sz w:val="20"/>
        <w:vertAlign w:val="baseli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1">
    <w:nsid w:val="3D162ED3"/>
    <w:multiLevelType w:val="hybridMultilevel"/>
    <w:tmpl w:val="38267B3C"/>
    <w:lvl w:ilvl="0">
      <w:start w:val="1"/>
      <w:numFmt w:val="decimal"/>
      <w:lvlText w:val="Section %1."/>
      <w:lvlJc w:val="left"/>
      <w:pPr>
        <w:tabs>
          <w:tab w:val="num" w:pos="1800"/>
        </w:tabs>
        <w:ind w:left="0" w:firstLine="720"/>
      </w:pPr>
      <w:rPr>
        <w:rFonts w:hint="default"/>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213D0E"/>
    <w:multiLevelType w:val="singleLevel"/>
    <w:tmpl w:val="B8BCA38A"/>
    <w:lvl w:ilvl="0">
      <w:start w:val="1"/>
      <w:numFmt w:val="decimal"/>
      <w:lvlText w:val="%1."/>
      <w:legacy w:legacy="1" w:legacySpace="0" w:legacyIndent="720"/>
      <w:lvlJc w:val="left"/>
      <w:pPr>
        <w:ind w:left="0" w:firstLine="0"/>
      </w:pPr>
    </w:lvl>
  </w:abstractNum>
  <w:abstractNum w:abstractNumId="13">
    <w:nsid w:val="4AF726CD"/>
    <w:multiLevelType w:val="hybridMultilevel"/>
    <w:tmpl w:val="9412E00C"/>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EA13CBE"/>
    <w:multiLevelType w:val="hybridMultilevel"/>
    <w:tmpl w:val="0C125452"/>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0546AA8"/>
    <w:multiLevelType w:val="hybridMultilevel"/>
    <w:tmpl w:val="5056893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BD4B2C"/>
    <w:multiLevelType w:val="hybridMultilevel"/>
    <w:tmpl w:val="4C20D756"/>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1DD7F29"/>
    <w:multiLevelType w:val="multilevel"/>
    <w:tmpl w:val="8AE62524"/>
    <w:lvl w:ilvl="0">
      <w:start w:val="1"/>
      <w:numFmt w:val="decimal"/>
      <w:lvlText w:val="%1."/>
      <w:lvlJc w:val="left"/>
      <w:pPr>
        <w:tabs>
          <w:tab w:val="decimal" w:pos="216"/>
        </w:tabs>
        <w:ind w:left="720"/>
      </w:pPr>
      <w:rPr>
        <w:rFonts w:ascii="Arial" w:hAnsi="Arial" w:cs="Times New Roman"/>
        <w:b w:val="0"/>
        <w:strike w:val="0"/>
        <w:color w:val="000000"/>
        <w:spacing w:val="-4"/>
        <w:w w:val="100"/>
        <w:sz w:val="20"/>
        <w:vertAlign w:val="baseli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6"/>
  </w:num>
  <w:num w:numId="12">
    <w:abstractNumId w:val="12"/>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7"/>
  </w:num>
  <w:num w:numId="17">
    <w:abstractNumId w:val="15"/>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drawingGridHorizontalSpacing w:val="187"/>
  <w:drawingGridVerticalSpacing w:val="39"/>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91"/>
    <w:rsid w:val="000001EE"/>
    <w:rsid w:val="00002376"/>
    <w:rsid w:val="00004D20"/>
    <w:rsid w:val="00007618"/>
    <w:rsid w:val="0002203B"/>
    <w:rsid w:val="000223CB"/>
    <w:rsid w:val="00022467"/>
    <w:rsid w:val="000261E4"/>
    <w:rsid w:val="00026DAF"/>
    <w:rsid w:val="00030469"/>
    <w:rsid w:val="00032808"/>
    <w:rsid w:val="00033DCD"/>
    <w:rsid w:val="00035EDB"/>
    <w:rsid w:val="000410D6"/>
    <w:rsid w:val="00042E3E"/>
    <w:rsid w:val="00045CD7"/>
    <w:rsid w:val="00050529"/>
    <w:rsid w:val="00054C09"/>
    <w:rsid w:val="00056FFC"/>
    <w:rsid w:val="000624FD"/>
    <w:rsid w:val="000633FA"/>
    <w:rsid w:val="00073C4E"/>
    <w:rsid w:val="00074B5C"/>
    <w:rsid w:val="00074CCC"/>
    <w:rsid w:val="00080A46"/>
    <w:rsid w:val="00080BC7"/>
    <w:rsid w:val="00081799"/>
    <w:rsid w:val="00083594"/>
    <w:rsid w:val="000B3ACC"/>
    <w:rsid w:val="000B42BA"/>
    <w:rsid w:val="000C3322"/>
    <w:rsid w:val="000C3564"/>
    <w:rsid w:val="000C3755"/>
    <w:rsid w:val="000D15DA"/>
    <w:rsid w:val="000D45CB"/>
    <w:rsid w:val="000D49E2"/>
    <w:rsid w:val="000D4CFE"/>
    <w:rsid w:val="000D584E"/>
    <w:rsid w:val="000E4D18"/>
    <w:rsid w:val="000E4E3B"/>
    <w:rsid w:val="000E7F7D"/>
    <w:rsid w:val="000F02F5"/>
    <w:rsid w:val="000F0524"/>
    <w:rsid w:val="000F2E31"/>
    <w:rsid w:val="000F69BA"/>
    <w:rsid w:val="000F7BE9"/>
    <w:rsid w:val="001006F8"/>
    <w:rsid w:val="00106451"/>
    <w:rsid w:val="00111B54"/>
    <w:rsid w:val="00113088"/>
    <w:rsid w:val="00113FA6"/>
    <w:rsid w:val="00124BD2"/>
    <w:rsid w:val="001301A2"/>
    <w:rsid w:val="0013055D"/>
    <w:rsid w:val="001345A4"/>
    <w:rsid w:val="001369D2"/>
    <w:rsid w:val="00142775"/>
    <w:rsid w:val="00145050"/>
    <w:rsid w:val="001454DD"/>
    <w:rsid w:val="00147AFE"/>
    <w:rsid w:val="0015648B"/>
    <w:rsid w:val="00165F0E"/>
    <w:rsid w:val="00166893"/>
    <w:rsid w:val="0017042C"/>
    <w:rsid w:val="00171A19"/>
    <w:rsid w:val="00177FD5"/>
    <w:rsid w:val="00183DBD"/>
    <w:rsid w:val="001865D5"/>
    <w:rsid w:val="00186C36"/>
    <w:rsid w:val="00197034"/>
    <w:rsid w:val="00197BE2"/>
    <w:rsid w:val="001A09E9"/>
    <w:rsid w:val="001B5CF9"/>
    <w:rsid w:val="001B797B"/>
    <w:rsid w:val="001C109E"/>
    <w:rsid w:val="001C2175"/>
    <w:rsid w:val="001D3328"/>
    <w:rsid w:val="001D46B9"/>
    <w:rsid w:val="001D7883"/>
    <w:rsid w:val="001E7665"/>
    <w:rsid w:val="001E7984"/>
    <w:rsid w:val="001E7CF9"/>
    <w:rsid w:val="001F4834"/>
    <w:rsid w:val="001F7252"/>
    <w:rsid w:val="00205A3D"/>
    <w:rsid w:val="00205A70"/>
    <w:rsid w:val="002114E4"/>
    <w:rsid w:val="00213481"/>
    <w:rsid w:val="00215504"/>
    <w:rsid w:val="002166F9"/>
    <w:rsid w:val="00216EDE"/>
    <w:rsid w:val="00227A85"/>
    <w:rsid w:val="0023260A"/>
    <w:rsid w:val="002338AA"/>
    <w:rsid w:val="00233E1D"/>
    <w:rsid w:val="00235FC7"/>
    <w:rsid w:val="002463C4"/>
    <w:rsid w:val="00247B2A"/>
    <w:rsid w:val="002547C7"/>
    <w:rsid w:val="00257951"/>
    <w:rsid w:val="0026111A"/>
    <w:rsid w:val="002710BE"/>
    <w:rsid w:val="002825B4"/>
    <w:rsid w:val="00284155"/>
    <w:rsid w:val="00287C11"/>
    <w:rsid w:val="00287D9A"/>
    <w:rsid w:val="00287E73"/>
    <w:rsid w:val="00290BB5"/>
    <w:rsid w:val="00293C28"/>
    <w:rsid w:val="002A1457"/>
    <w:rsid w:val="002A27C0"/>
    <w:rsid w:val="002B18F0"/>
    <w:rsid w:val="002B4C4D"/>
    <w:rsid w:val="002D4256"/>
    <w:rsid w:val="002E242F"/>
    <w:rsid w:val="002E4A45"/>
    <w:rsid w:val="002E7316"/>
    <w:rsid w:val="002F0616"/>
    <w:rsid w:val="002F3325"/>
    <w:rsid w:val="002F3AF2"/>
    <w:rsid w:val="002F6026"/>
    <w:rsid w:val="002F6A6E"/>
    <w:rsid w:val="002F765B"/>
    <w:rsid w:val="00300F45"/>
    <w:rsid w:val="00305372"/>
    <w:rsid w:val="00323108"/>
    <w:rsid w:val="003241B1"/>
    <w:rsid w:val="003252AB"/>
    <w:rsid w:val="00331AD1"/>
    <w:rsid w:val="00340CF7"/>
    <w:rsid w:val="003461BB"/>
    <w:rsid w:val="00346C49"/>
    <w:rsid w:val="003634ED"/>
    <w:rsid w:val="003649F3"/>
    <w:rsid w:val="003672C5"/>
    <w:rsid w:val="0037466B"/>
    <w:rsid w:val="00376677"/>
    <w:rsid w:val="00376AE0"/>
    <w:rsid w:val="0037705C"/>
    <w:rsid w:val="00381863"/>
    <w:rsid w:val="0038621C"/>
    <w:rsid w:val="00387369"/>
    <w:rsid w:val="00393167"/>
    <w:rsid w:val="003A2FCF"/>
    <w:rsid w:val="003A7258"/>
    <w:rsid w:val="003B15D7"/>
    <w:rsid w:val="003B3429"/>
    <w:rsid w:val="003B6C91"/>
    <w:rsid w:val="003C29B1"/>
    <w:rsid w:val="003C4BD6"/>
    <w:rsid w:val="003C5213"/>
    <w:rsid w:val="003C68F5"/>
    <w:rsid w:val="003D1209"/>
    <w:rsid w:val="003D5A8C"/>
    <w:rsid w:val="003E5E38"/>
    <w:rsid w:val="003E7706"/>
    <w:rsid w:val="003F25C8"/>
    <w:rsid w:val="003F4A33"/>
    <w:rsid w:val="00404702"/>
    <w:rsid w:val="00410D56"/>
    <w:rsid w:val="00412665"/>
    <w:rsid w:val="00415512"/>
    <w:rsid w:val="00422403"/>
    <w:rsid w:val="00422A6B"/>
    <w:rsid w:val="004255EB"/>
    <w:rsid w:val="00426932"/>
    <w:rsid w:val="00426A6D"/>
    <w:rsid w:val="00433B29"/>
    <w:rsid w:val="00440DA4"/>
    <w:rsid w:val="00443648"/>
    <w:rsid w:val="004454CF"/>
    <w:rsid w:val="00454B76"/>
    <w:rsid w:val="00454D6D"/>
    <w:rsid w:val="0045615E"/>
    <w:rsid w:val="004611E8"/>
    <w:rsid w:val="00466F65"/>
    <w:rsid w:val="00472616"/>
    <w:rsid w:val="004809CB"/>
    <w:rsid w:val="0048192B"/>
    <w:rsid w:val="00481EE8"/>
    <w:rsid w:val="004847E9"/>
    <w:rsid w:val="0048755F"/>
    <w:rsid w:val="0049038B"/>
    <w:rsid w:val="00490753"/>
    <w:rsid w:val="0049458B"/>
    <w:rsid w:val="004A3014"/>
    <w:rsid w:val="004A30BD"/>
    <w:rsid w:val="004A3959"/>
    <w:rsid w:val="004A3B6E"/>
    <w:rsid w:val="004A3C5C"/>
    <w:rsid w:val="004A5899"/>
    <w:rsid w:val="004A6C69"/>
    <w:rsid w:val="004A7495"/>
    <w:rsid w:val="004B168F"/>
    <w:rsid w:val="004B28CA"/>
    <w:rsid w:val="004B33F2"/>
    <w:rsid w:val="004B40AD"/>
    <w:rsid w:val="004B4C44"/>
    <w:rsid w:val="004C01C6"/>
    <w:rsid w:val="004C223C"/>
    <w:rsid w:val="004C75A1"/>
    <w:rsid w:val="004C782B"/>
    <w:rsid w:val="004C7C47"/>
    <w:rsid w:val="004C7EEE"/>
    <w:rsid w:val="004D3B40"/>
    <w:rsid w:val="004E0842"/>
    <w:rsid w:val="004E3E78"/>
    <w:rsid w:val="004E5641"/>
    <w:rsid w:val="004F0899"/>
    <w:rsid w:val="004F1422"/>
    <w:rsid w:val="004F3B45"/>
    <w:rsid w:val="004F5130"/>
    <w:rsid w:val="004F6947"/>
    <w:rsid w:val="004F69DD"/>
    <w:rsid w:val="005009B9"/>
    <w:rsid w:val="005067FE"/>
    <w:rsid w:val="00506C31"/>
    <w:rsid w:val="00506F08"/>
    <w:rsid w:val="005131F6"/>
    <w:rsid w:val="00522D03"/>
    <w:rsid w:val="005242A8"/>
    <w:rsid w:val="00526FDF"/>
    <w:rsid w:val="005275E4"/>
    <w:rsid w:val="00527C6A"/>
    <w:rsid w:val="005315B3"/>
    <w:rsid w:val="0053243D"/>
    <w:rsid w:val="00534410"/>
    <w:rsid w:val="00537176"/>
    <w:rsid w:val="00544A24"/>
    <w:rsid w:val="00545EF7"/>
    <w:rsid w:val="005518E7"/>
    <w:rsid w:val="00555B96"/>
    <w:rsid w:val="00563366"/>
    <w:rsid w:val="0056399F"/>
    <w:rsid w:val="00566734"/>
    <w:rsid w:val="00572988"/>
    <w:rsid w:val="00573B46"/>
    <w:rsid w:val="00581D6C"/>
    <w:rsid w:val="00583092"/>
    <w:rsid w:val="00583443"/>
    <w:rsid w:val="005841BF"/>
    <w:rsid w:val="00584D44"/>
    <w:rsid w:val="00585BF2"/>
    <w:rsid w:val="005A3CAA"/>
    <w:rsid w:val="005A6817"/>
    <w:rsid w:val="005A7C61"/>
    <w:rsid w:val="005B01C5"/>
    <w:rsid w:val="005B1219"/>
    <w:rsid w:val="005B40E3"/>
    <w:rsid w:val="005B4BF2"/>
    <w:rsid w:val="005C1BD2"/>
    <w:rsid w:val="005C33C1"/>
    <w:rsid w:val="005C33DA"/>
    <w:rsid w:val="005D4A39"/>
    <w:rsid w:val="005D6DCD"/>
    <w:rsid w:val="005F7221"/>
    <w:rsid w:val="00603B3A"/>
    <w:rsid w:val="00611DF5"/>
    <w:rsid w:val="00623458"/>
    <w:rsid w:val="00630FEB"/>
    <w:rsid w:val="00637756"/>
    <w:rsid w:val="0064114A"/>
    <w:rsid w:val="00641E0D"/>
    <w:rsid w:val="006470B5"/>
    <w:rsid w:val="0065545F"/>
    <w:rsid w:val="00660078"/>
    <w:rsid w:val="00661E04"/>
    <w:rsid w:val="0066475F"/>
    <w:rsid w:val="00666C60"/>
    <w:rsid w:val="00667D44"/>
    <w:rsid w:val="00680815"/>
    <w:rsid w:val="00681B85"/>
    <w:rsid w:val="00690D87"/>
    <w:rsid w:val="006916DC"/>
    <w:rsid w:val="006949A2"/>
    <w:rsid w:val="006949FC"/>
    <w:rsid w:val="006A5353"/>
    <w:rsid w:val="006A76A9"/>
    <w:rsid w:val="006B0E69"/>
    <w:rsid w:val="006B54BF"/>
    <w:rsid w:val="006B6FA9"/>
    <w:rsid w:val="006C3357"/>
    <w:rsid w:val="006C4338"/>
    <w:rsid w:val="006C70DA"/>
    <w:rsid w:val="006D5009"/>
    <w:rsid w:val="006F0A83"/>
    <w:rsid w:val="006F1442"/>
    <w:rsid w:val="006F6C1B"/>
    <w:rsid w:val="006F7CF6"/>
    <w:rsid w:val="007008E7"/>
    <w:rsid w:val="007012B3"/>
    <w:rsid w:val="007039A1"/>
    <w:rsid w:val="007060DB"/>
    <w:rsid w:val="007078AE"/>
    <w:rsid w:val="0071106D"/>
    <w:rsid w:val="00712D0B"/>
    <w:rsid w:val="00713E41"/>
    <w:rsid w:val="00715F4D"/>
    <w:rsid w:val="00726F8B"/>
    <w:rsid w:val="007272C1"/>
    <w:rsid w:val="00730FDF"/>
    <w:rsid w:val="00732D98"/>
    <w:rsid w:val="00740241"/>
    <w:rsid w:val="00740D9A"/>
    <w:rsid w:val="00742B4D"/>
    <w:rsid w:val="00746A00"/>
    <w:rsid w:val="007560F9"/>
    <w:rsid w:val="007561B4"/>
    <w:rsid w:val="00764624"/>
    <w:rsid w:val="00766F22"/>
    <w:rsid w:val="00772F08"/>
    <w:rsid w:val="00774154"/>
    <w:rsid w:val="0077599C"/>
    <w:rsid w:val="00784088"/>
    <w:rsid w:val="007842E4"/>
    <w:rsid w:val="00786ACF"/>
    <w:rsid w:val="00786AFC"/>
    <w:rsid w:val="00790598"/>
    <w:rsid w:val="00796082"/>
    <w:rsid w:val="00796CDB"/>
    <w:rsid w:val="00797A68"/>
    <w:rsid w:val="007A2D6A"/>
    <w:rsid w:val="007A301D"/>
    <w:rsid w:val="007A3370"/>
    <w:rsid w:val="007B3F39"/>
    <w:rsid w:val="007C6265"/>
    <w:rsid w:val="007C756A"/>
    <w:rsid w:val="007D1FBF"/>
    <w:rsid w:val="007D3CB5"/>
    <w:rsid w:val="007E2D5D"/>
    <w:rsid w:val="007E7C71"/>
    <w:rsid w:val="00800C43"/>
    <w:rsid w:val="008028A5"/>
    <w:rsid w:val="00802CF7"/>
    <w:rsid w:val="008054DA"/>
    <w:rsid w:val="00810831"/>
    <w:rsid w:val="00820D17"/>
    <w:rsid w:val="0082158A"/>
    <w:rsid w:val="00823085"/>
    <w:rsid w:val="00824962"/>
    <w:rsid w:val="00826449"/>
    <w:rsid w:val="008334F9"/>
    <w:rsid w:val="008423E0"/>
    <w:rsid w:val="00842D20"/>
    <w:rsid w:val="00852473"/>
    <w:rsid w:val="00855DBF"/>
    <w:rsid w:val="008563F5"/>
    <w:rsid w:val="00857974"/>
    <w:rsid w:val="00862D64"/>
    <w:rsid w:val="00864EAC"/>
    <w:rsid w:val="008654B6"/>
    <w:rsid w:val="008765AB"/>
    <w:rsid w:val="0088212F"/>
    <w:rsid w:val="00884636"/>
    <w:rsid w:val="00885580"/>
    <w:rsid w:val="0089192A"/>
    <w:rsid w:val="0089254E"/>
    <w:rsid w:val="00893005"/>
    <w:rsid w:val="00893262"/>
    <w:rsid w:val="00895C0C"/>
    <w:rsid w:val="008B16DC"/>
    <w:rsid w:val="008B2C95"/>
    <w:rsid w:val="008B430D"/>
    <w:rsid w:val="008C209D"/>
    <w:rsid w:val="008C2506"/>
    <w:rsid w:val="008C42E2"/>
    <w:rsid w:val="008C73AD"/>
    <w:rsid w:val="008D54A0"/>
    <w:rsid w:val="008E1E13"/>
    <w:rsid w:val="008E4CF1"/>
    <w:rsid w:val="008E6F49"/>
    <w:rsid w:val="008E7208"/>
    <w:rsid w:val="00903675"/>
    <w:rsid w:val="00905A05"/>
    <w:rsid w:val="0091382D"/>
    <w:rsid w:val="00914A65"/>
    <w:rsid w:val="0091631E"/>
    <w:rsid w:val="0092013C"/>
    <w:rsid w:val="00922042"/>
    <w:rsid w:val="00923586"/>
    <w:rsid w:val="009266A0"/>
    <w:rsid w:val="00931383"/>
    <w:rsid w:val="00932DBA"/>
    <w:rsid w:val="00943118"/>
    <w:rsid w:val="009431F2"/>
    <w:rsid w:val="00947303"/>
    <w:rsid w:val="00950C03"/>
    <w:rsid w:val="00951E91"/>
    <w:rsid w:val="00956A93"/>
    <w:rsid w:val="00963E24"/>
    <w:rsid w:val="00965087"/>
    <w:rsid w:val="009672CF"/>
    <w:rsid w:val="00975BA4"/>
    <w:rsid w:val="009767A4"/>
    <w:rsid w:val="00977A08"/>
    <w:rsid w:val="00980AC3"/>
    <w:rsid w:val="00984DCE"/>
    <w:rsid w:val="009863E1"/>
    <w:rsid w:val="00991FA4"/>
    <w:rsid w:val="009A3857"/>
    <w:rsid w:val="009A3EFC"/>
    <w:rsid w:val="009A6877"/>
    <w:rsid w:val="009B6608"/>
    <w:rsid w:val="009C4870"/>
    <w:rsid w:val="009D2F1B"/>
    <w:rsid w:val="009D4228"/>
    <w:rsid w:val="009D7833"/>
    <w:rsid w:val="009E46B1"/>
    <w:rsid w:val="009E4B2D"/>
    <w:rsid w:val="009F4598"/>
    <w:rsid w:val="009F7AD5"/>
    <w:rsid w:val="00A01AD1"/>
    <w:rsid w:val="00A04DE9"/>
    <w:rsid w:val="00A12DD9"/>
    <w:rsid w:val="00A17CA2"/>
    <w:rsid w:val="00A238D0"/>
    <w:rsid w:val="00A25D3E"/>
    <w:rsid w:val="00A27C24"/>
    <w:rsid w:val="00A27F4A"/>
    <w:rsid w:val="00A316BE"/>
    <w:rsid w:val="00A33652"/>
    <w:rsid w:val="00A43E45"/>
    <w:rsid w:val="00A46848"/>
    <w:rsid w:val="00A47762"/>
    <w:rsid w:val="00A50DF8"/>
    <w:rsid w:val="00A532C7"/>
    <w:rsid w:val="00A561C6"/>
    <w:rsid w:val="00A57886"/>
    <w:rsid w:val="00A6038E"/>
    <w:rsid w:val="00A72B61"/>
    <w:rsid w:val="00A75317"/>
    <w:rsid w:val="00A7759A"/>
    <w:rsid w:val="00A775E2"/>
    <w:rsid w:val="00A80A97"/>
    <w:rsid w:val="00A828B2"/>
    <w:rsid w:val="00A83B9B"/>
    <w:rsid w:val="00A864F1"/>
    <w:rsid w:val="00A87164"/>
    <w:rsid w:val="00A900BD"/>
    <w:rsid w:val="00A90F43"/>
    <w:rsid w:val="00A93069"/>
    <w:rsid w:val="00A973B9"/>
    <w:rsid w:val="00A979E7"/>
    <w:rsid w:val="00AA645D"/>
    <w:rsid w:val="00AA7288"/>
    <w:rsid w:val="00AB0B6D"/>
    <w:rsid w:val="00AB66B3"/>
    <w:rsid w:val="00AB769E"/>
    <w:rsid w:val="00AB7EA5"/>
    <w:rsid w:val="00AC19F4"/>
    <w:rsid w:val="00AC2EA2"/>
    <w:rsid w:val="00AC4869"/>
    <w:rsid w:val="00AD19AE"/>
    <w:rsid w:val="00AE1317"/>
    <w:rsid w:val="00AE3E87"/>
    <w:rsid w:val="00AE449D"/>
    <w:rsid w:val="00AE7483"/>
    <w:rsid w:val="00AF10D6"/>
    <w:rsid w:val="00AF1AFA"/>
    <w:rsid w:val="00AF5E00"/>
    <w:rsid w:val="00AF72A5"/>
    <w:rsid w:val="00AF7F32"/>
    <w:rsid w:val="00B0048F"/>
    <w:rsid w:val="00B12AD9"/>
    <w:rsid w:val="00B141C9"/>
    <w:rsid w:val="00B14CA2"/>
    <w:rsid w:val="00B14D23"/>
    <w:rsid w:val="00B151BF"/>
    <w:rsid w:val="00B17567"/>
    <w:rsid w:val="00B240B8"/>
    <w:rsid w:val="00B24BCD"/>
    <w:rsid w:val="00B25EC0"/>
    <w:rsid w:val="00B309D1"/>
    <w:rsid w:val="00B448DD"/>
    <w:rsid w:val="00B4719E"/>
    <w:rsid w:val="00B502A8"/>
    <w:rsid w:val="00B559A7"/>
    <w:rsid w:val="00B568D2"/>
    <w:rsid w:val="00B60FEF"/>
    <w:rsid w:val="00B70454"/>
    <w:rsid w:val="00B718E7"/>
    <w:rsid w:val="00B818DC"/>
    <w:rsid w:val="00B855D9"/>
    <w:rsid w:val="00B86B31"/>
    <w:rsid w:val="00B87B33"/>
    <w:rsid w:val="00B90455"/>
    <w:rsid w:val="00B91FAA"/>
    <w:rsid w:val="00B94785"/>
    <w:rsid w:val="00B955FD"/>
    <w:rsid w:val="00BA31FD"/>
    <w:rsid w:val="00BA7D8E"/>
    <w:rsid w:val="00BB1E76"/>
    <w:rsid w:val="00BB5EE0"/>
    <w:rsid w:val="00BC3853"/>
    <w:rsid w:val="00BC4363"/>
    <w:rsid w:val="00BC4574"/>
    <w:rsid w:val="00BC79AA"/>
    <w:rsid w:val="00BD2B64"/>
    <w:rsid w:val="00BD6F41"/>
    <w:rsid w:val="00BE491B"/>
    <w:rsid w:val="00BE602D"/>
    <w:rsid w:val="00BF0B1E"/>
    <w:rsid w:val="00BF2CC8"/>
    <w:rsid w:val="00BF2D27"/>
    <w:rsid w:val="00C051F8"/>
    <w:rsid w:val="00C06906"/>
    <w:rsid w:val="00C13919"/>
    <w:rsid w:val="00C22C7F"/>
    <w:rsid w:val="00C33FB3"/>
    <w:rsid w:val="00C417AC"/>
    <w:rsid w:val="00C42A25"/>
    <w:rsid w:val="00C42AFF"/>
    <w:rsid w:val="00C53CAA"/>
    <w:rsid w:val="00C54C10"/>
    <w:rsid w:val="00C54DDF"/>
    <w:rsid w:val="00C5560E"/>
    <w:rsid w:val="00C57CEE"/>
    <w:rsid w:val="00C62205"/>
    <w:rsid w:val="00C64BB1"/>
    <w:rsid w:val="00C6547D"/>
    <w:rsid w:val="00C672B4"/>
    <w:rsid w:val="00C67909"/>
    <w:rsid w:val="00C67CC3"/>
    <w:rsid w:val="00C71495"/>
    <w:rsid w:val="00C714DA"/>
    <w:rsid w:val="00C734BF"/>
    <w:rsid w:val="00C8517E"/>
    <w:rsid w:val="00C95E7F"/>
    <w:rsid w:val="00CA0FFD"/>
    <w:rsid w:val="00CA4569"/>
    <w:rsid w:val="00CA7D47"/>
    <w:rsid w:val="00CB11B9"/>
    <w:rsid w:val="00CB26FF"/>
    <w:rsid w:val="00CB5792"/>
    <w:rsid w:val="00CC0F57"/>
    <w:rsid w:val="00CC1AC6"/>
    <w:rsid w:val="00CC2C26"/>
    <w:rsid w:val="00CC34D4"/>
    <w:rsid w:val="00CC671F"/>
    <w:rsid w:val="00CD4B6A"/>
    <w:rsid w:val="00CE59E7"/>
    <w:rsid w:val="00CE7145"/>
    <w:rsid w:val="00CE7A7B"/>
    <w:rsid w:val="00CF1367"/>
    <w:rsid w:val="00CF2E83"/>
    <w:rsid w:val="00CF4EBE"/>
    <w:rsid w:val="00CF5FDC"/>
    <w:rsid w:val="00CF698C"/>
    <w:rsid w:val="00CF70E9"/>
    <w:rsid w:val="00CF7BBB"/>
    <w:rsid w:val="00D00C37"/>
    <w:rsid w:val="00D06F98"/>
    <w:rsid w:val="00D12425"/>
    <w:rsid w:val="00D1589B"/>
    <w:rsid w:val="00D16F55"/>
    <w:rsid w:val="00D237D9"/>
    <w:rsid w:val="00D33AFA"/>
    <w:rsid w:val="00D44DFA"/>
    <w:rsid w:val="00D46ECC"/>
    <w:rsid w:val="00D52528"/>
    <w:rsid w:val="00D55316"/>
    <w:rsid w:val="00D63FFB"/>
    <w:rsid w:val="00D6486C"/>
    <w:rsid w:val="00D65548"/>
    <w:rsid w:val="00D725BE"/>
    <w:rsid w:val="00D902CD"/>
    <w:rsid w:val="00D936EB"/>
    <w:rsid w:val="00D94F95"/>
    <w:rsid w:val="00DA01FE"/>
    <w:rsid w:val="00DA02FD"/>
    <w:rsid w:val="00DA0452"/>
    <w:rsid w:val="00DA43A4"/>
    <w:rsid w:val="00DB1112"/>
    <w:rsid w:val="00DB42E1"/>
    <w:rsid w:val="00DB7346"/>
    <w:rsid w:val="00DD23D8"/>
    <w:rsid w:val="00DD6A27"/>
    <w:rsid w:val="00DE2303"/>
    <w:rsid w:val="00DE3072"/>
    <w:rsid w:val="00DE39F4"/>
    <w:rsid w:val="00DE5922"/>
    <w:rsid w:val="00DE63C2"/>
    <w:rsid w:val="00E015ED"/>
    <w:rsid w:val="00E05332"/>
    <w:rsid w:val="00E05A39"/>
    <w:rsid w:val="00E064B4"/>
    <w:rsid w:val="00E06D86"/>
    <w:rsid w:val="00E27CBE"/>
    <w:rsid w:val="00E31D57"/>
    <w:rsid w:val="00E33863"/>
    <w:rsid w:val="00E41512"/>
    <w:rsid w:val="00E429AC"/>
    <w:rsid w:val="00E456D4"/>
    <w:rsid w:val="00E50604"/>
    <w:rsid w:val="00E65B3B"/>
    <w:rsid w:val="00E7138A"/>
    <w:rsid w:val="00E71599"/>
    <w:rsid w:val="00E75611"/>
    <w:rsid w:val="00E808DA"/>
    <w:rsid w:val="00E825EA"/>
    <w:rsid w:val="00E82BDB"/>
    <w:rsid w:val="00E854E7"/>
    <w:rsid w:val="00E86AA0"/>
    <w:rsid w:val="00E87142"/>
    <w:rsid w:val="00E91CFF"/>
    <w:rsid w:val="00E9777B"/>
    <w:rsid w:val="00EA3560"/>
    <w:rsid w:val="00EA3EA6"/>
    <w:rsid w:val="00EA4032"/>
    <w:rsid w:val="00ED6C46"/>
    <w:rsid w:val="00ED6D45"/>
    <w:rsid w:val="00EE1C29"/>
    <w:rsid w:val="00EE5C50"/>
    <w:rsid w:val="00EF0E4A"/>
    <w:rsid w:val="00F02002"/>
    <w:rsid w:val="00F02E6A"/>
    <w:rsid w:val="00F04876"/>
    <w:rsid w:val="00F04DD5"/>
    <w:rsid w:val="00F12E5C"/>
    <w:rsid w:val="00F16D7D"/>
    <w:rsid w:val="00F20719"/>
    <w:rsid w:val="00F21138"/>
    <w:rsid w:val="00F2329C"/>
    <w:rsid w:val="00F23565"/>
    <w:rsid w:val="00F33122"/>
    <w:rsid w:val="00F37AB2"/>
    <w:rsid w:val="00F37E06"/>
    <w:rsid w:val="00F42483"/>
    <w:rsid w:val="00F43FF1"/>
    <w:rsid w:val="00F46E1C"/>
    <w:rsid w:val="00F57332"/>
    <w:rsid w:val="00F60F76"/>
    <w:rsid w:val="00F62734"/>
    <w:rsid w:val="00F651A9"/>
    <w:rsid w:val="00F7046D"/>
    <w:rsid w:val="00F73BD8"/>
    <w:rsid w:val="00F80C70"/>
    <w:rsid w:val="00F8224C"/>
    <w:rsid w:val="00F84C8E"/>
    <w:rsid w:val="00F957A7"/>
    <w:rsid w:val="00F96607"/>
    <w:rsid w:val="00FA1E17"/>
    <w:rsid w:val="00FA2705"/>
    <w:rsid w:val="00FA5EDD"/>
    <w:rsid w:val="00FA7BC1"/>
    <w:rsid w:val="00FB3F79"/>
    <w:rsid w:val="00FB547E"/>
    <w:rsid w:val="00FB579A"/>
    <w:rsid w:val="00FC4D37"/>
    <w:rsid w:val="00FC58AB"/>
    <w:rsid w:val="00FD1EB7"/>
    <w:rsid w:val="00FD1F91"/>
    <w:rsid w:val="00FD54E4"/>
    <w:rsid w:val="00FD75C7"/>
    <w:rsid w:val="00FE2039"/>
    <w:rsid w:val="00FE4713"/>
    <w:rsid w:val="00FE5C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A418846E-7BA8-437D-886F-AB6E11B7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tabs>
        <w:tab w:val="right" w:pos="9090"/>
      </w:tabs>
      <w:jc w:val="both"/>
      <w:outlineLvl w:val="0"/>
    </w:pPr>
    <w:rPr>
      <w:kern w:val="28"/>
      <w:sz w:val="22"/>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2"/>
      </w:numPr>
    </w:pPr>
    <w:rPr>
      <w:sz w:val="22"/>
      <w:szCs w:val="20"/>
    </w:rPr>
  </w:style>
  <w:style w:type="paragraph" w:styleId="ListNumber">
    <w:name w:val="List Number"/>
    <w:basedOn w:val="Normal"/>
    <w:rPr>
      <w:sz w:val="22"/>
      <w:szCs w:val="20"/>
    </w:rPr>
  </w:style>
  <w:style w:type="paragraph" w:styleId="ListBullet2">
    <w:name w:val="List Bullet 2"/>
    <w:basedOn w:val="Normal"/>
    <w:pPr>
      <w:numPr>
        <w:numId w:val="3"/>
      </w:numPr>
    </w:pPr>
    <w:rPr>
      <w:sz w:val="22"/>
      <w:szCs w:val="20"/>
    </w:rPr>
  </w:style>
  <w:style w:type="paragraph" w:styleId="ListBullet3">
    <w:name w:val="List Bullet 3"/>
    <w:basedOn w:val="Normal"/>
    <w:pPr>
      <w:numPr>
        <w:numId w:val="4"/>
      </w:numPr>
    </w:pPr>
    <w:rPr>
      <w:sz w:val="22"/>
      <w:szCs w:val="20"/>
    </w:rPr>
  </w:style>
  <w:style w:type="paragraph" w:styleId="ListBullet4">
    <w:name w:val="List Bullet 4"/>
    <w:basedOn w:val="Normal"/>
    <w:pPr>
      <w:numPr>
        <w:numId w:val="5"/>
      </w:numPr>
    </w:pPr>
    <w:rPr>
      <w:sz w:val="22"/>
      <w:szCs w:val="20"/>
    </w:rPr>
  </w:style>
  <w:style w:type="paragraph" w:styleId="ListBullet5">
    <w:name w:val="List Bullet 5"/>
    <w:basedOn w:val="Normal"/>
    <w:pPr>
      <w:numPr>
        <w:numId w:val="6"/>
      </w:numPr>
    </w:pPr>
    <w:rPr>
      <w:sz w:val="22"/>
      <w:szCs w:val="20"/>
    </w:rPr>
  </w:style>
  <w:style w:type="paragraph" w:styleId="ListNumber2">
    <w:name w:val="List Number 2"/>
    <w:basedOn w:val="Normal"/>
    <w:pPr>
      <w:numPr>
        <w:numId w:val="7"/>
      </w:numPr>
    </w:pPr>
    <w:rPr>
      <w:sz w:val="22"/>
      <w:szCs w:val="20"/>
    </w:rPr>
  </w:style>
  <w:style w:type="paragraph" w:styleId="ListNumber3">
    <w:name w:val="List Number 3"/>
    <w:basedOn w:val="Normal"/>
    <w:pPr>
      <w:numPr>
        <w:numId w:val="8"/>
      </w:numPr>
    </w:pPr>
    <w:rPr>
      <w:sz w:val="22"/>
      <w:szCs w:val="20"/>
    </w:rPr>
  </w:style>
  <w:style w:type="paragraph" w:styleId="ListNumber4">
    <w:name w:val="List Number 4"/>
    <w:basedOn w:val="Normal"/>
    <w:pPr>
      <w:numPr>
        <w:numId w:val="9"/>
      </w:numPr>
    </w:pPr>
    <w:rPr>
      <w:sz w:val="22"/>
      <w:szCs w:val="20"/>
    </w:rPr>
  </w:style>
  <w:style w:type="paragraph" w:styleId="ListNumber5">
    <w:name w:val="List Number 5"/>
    <w:basedOn w:val="Normal"/>
    <w:pPr>
      <w:numPr>
        <w:numId w:val="10"/>
      </w:numPr>
    </w:pPr>
    <w:rPr>
      <w:sz w:val="22"/>
      <w:szCs w:val="20"/>
    </w:rPr>
  </w:style>
  <w:style w:type="paragraph" w:customStyle="1" w:styleId="zDocID">
    <w:name w:val="zDocID"/>
    <w:pPr>
      <w:framePr w:w="1440" w:hSpace="180" w:vSpace="180" w:wrap="around" w:vAnchor="text" w:hAnchor="page" w:x="577" w:y="321" w:anchorLock="1"/>
    </w:pPr>
    <w:rPr>
      <w:noProof/>
      <w:sz w:val="16"/>
    </w:rPr>
  </w:style>
  <w:style w:type="character" w:customStyle="1" w:styleId="zcDocID">
    <w:name w:val="zcDocID"/>
    <w:rPr>
      <w:rFonts w:ascii="Times New Roman" w:hAnsi="Times New Roman"/>
      <w:b w:val="0"/>
      <w:i w:val="0"/>
      <w:caps w:val="0"/>
      <w:smallCaps w:val="0"/>
      <w:strike w:val="0"/>
      <w:dstrike w:val="0"/>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noFill/>
        <w14:prstDash w14:val="solid"/>
        <w14:bevel/>
      </w14:textOutline>
    </w:rPr>
  </w:style>
  <w:style w:type="paragraph" w:styleId="Date">
    <w:name w:val="Date"/>
    <w:basedOn w:val="Normal"/>
    <w:next w:val="Normal"/>
    <w:link w:val="DateChar"/>
    <w:rPr>
      <w:sz w:val="22"/>
      <w:szCs w:val="20"/>
    </w:rPr>
  </w:style>
  <w:style w:type="paragraph" w:customStyle="1" w:styleId="Document1">
    <w:name w:val="Document 1"/>
    <w:pPr>
      <w:keepNext/>
      <w:keepLines/>
      <w:tabs>
        <w:tab w:val="left" w:pos="-720"/>
      </w:tabs>
      <w:suppressAutoHyphens/>
    </w:pPr>
    <w:rPr>
      <w:rFonts w:ascii="CG Times" w:hAnsi="CG Times"/>
      <w:sz w:val="22"/>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Header">
    <w:name w:val="header"/>
    <w:basedOn w:val="Normal"/>
    <w:link w:val="HeaderChar"/>
    <w:pPr>
      <w:tabs>
        <w:tab w:val="center" w:pos="4320"/>
        <w:tab w:val="right" w:pos="8640"/>
      </w:tabs>
    </w:pPr>
    <w:rPr>
      <w:sz w:val="22"/>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Pr>
      <w:sz w:val="20"/>
      <w:szCs w:val="20"/>
    </w:rPr>
  </w:style>
  <w:style w:type="paragraph" w:styleId="Footer">
    <w:name w:val="footer"/>
    <w:basedOn w:val="Normal"/>
    <w:pPr>
      <w:tabs>
        <w:tab w:val="center" w:pos="4320"/>
        <w:tab w:val="right" w:pos="8640"/>
      </w:tabs>
    </w:pPr>
    <w:rPr>
      <w:sz w:val="22"/>
      <w:szCs w:val="2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PageNumber">
    <w:name w:val="page number"/>
    <w:basedOn w:val="DefaultParagraphFont"/>
  </w:style>
  <w:style w:type="paragraph" w:styleId="BalloonText">
    <w:name w:val="Balloon Text"/>
    <w:basedOn w:val="Normal"/>
    <w:semiHidden/>
    <w:rsid w:val="009A3857"/>
    <w:rPr>
      <w:rFonts w:ascii="Tahoma" w:hAnsi="Tahoma" w:cs="Tahoma"/>
      <w:sz w:val="16"/>
      <w:szCs w:val="16"/>
    </w:rPr>
  </w:style>
  <w:style w:type="paragraph" w:styleId="CommentSubject">
    <w:name w:val="annotation subject"/>
    <w:basedOn w:val="CommentText"/>
    <w:next w:val="CommentText"/>
    <w:semiHidden/>
    <w:rsid w:val="009A3857"/>
    <w:rPr>
      <w:b/>
      <w:bCs/>
    </w:rPr>
  </w:style>
  <w:style w:type="character" w:customStyle="1" w:styleId="global1">
    <w:name w:val="global1"/>
    <w:rsid w:val="004A3B6E"/>
    <w:rPr>
      <w:rFonts w:ascii="Verdana" w:hAnsi="Verdana" w:hint="default"/>
      <w:color w:val="000000"/>
      <w:sz w:val="22"/>
      <w:szCs w:val="22"/>
    </w:rPr>
  </w:style>
  <w:style w:type="character" w:customStyle="1" w:styleId="DocID">
    <w:name w:val="DocID"/>
    <w:rsid w:val="00746A00"/>
    <w:rPr>
      <w:rFonts w:ascii="Times New Roman" w:hAnsi="Times New Roman" w:cs="Times New Roman"/>
      <w:b w:val="0"/>
      <w:i w:val="0"/>
      <w:vanish w:val="0"/>
      <w:color w:val="000000"/>
      <w:sz w:val="16"/>
      <w:u w:val="none"/>
    </w:rPr>
  </w:style>
  <w:style w:type="paragraph" w:styleId="ListParagraph">
    <w:name w:val="List Paragraph"/>
    <w:basedOn w:val="Normal"/>
    <w:uiPriority w:val="34"/>
    <w:qFormat/>
    <w:rsid w:val="00CD4B6A"/>
    <w:pPr>
      <w:ind w:left="720"/>
      <w:contextualSpacing/>
    </w:pPr>
  </w:style>
  <w:style w:type="paragraph" w:customStyle="1" w:styleId="NormalCondensedby04pt">
    <w:name w:val="Normal + Condensed by 0.4 pt"/>
    <w:aliases w:val="Line spa..."/>
    <w:basedOn w:val="Normal"/>
    <w:rsid w:val="007A2D6A"/>
    <w:pPr>
      <w:autoSpaceDE w:val="0"/>
      <w:autoSpaceDN w:val="0"/>
      <w:adjustRightInd w:val="0"/>
      <w:spacing w:line="240" w:lineRule="exact"/>
      <w:ind w:right="41"/>
      <w:jc w:val="both"/>
    </w:pPr>
    <w:rPr>
      <w:rFonts w:ascii="Arial" w:hAnsi="Arial" w:cs="Arial"/>
      <w:spacing w:val="-20"/>
      <w:sz w:val="20"/>
      <w:szCs w:val="20"/>
    </w:rPr>
  </w:style>
  <w:style w:type="paragraph" w:customStyle="1" w:styleId="AuthorNameLetterhead">
    <w:name w:val="AuthorNameLetterhead"/>
    <w:basedOn w:val="Normal"/>
    <w:uiPriority w:val="99"/>
    <w:rsid w:val="007078AE"/>
    <w:pPr>
      <w:pBdr>
        <w:right w:val="single" w:sz="4" w:space="4" w:color="auto"/>
      </w:pBdr>
      <w:spacing w:line="180" w:lineRule="exact"/>
    </w:pPr>
    <w:rPr>
      <w:rFonts w:ascii="Arial" w:hAnsi="Arial"/>
      <w:b/>
      <w:sz w:val="14"/>
    </w:rPr>
  </w:style>
  <w:style w:type="paragraph" w:customStyle="1" w:styleId="AuthorInfoLetterhead">
    <w:name w:val="AuthorInfoLetterhead"/>
    <w:basedOn w:val="Normal"/>
    <w:uiPriority w:val="99"/>
    <w:rsid w:val="007078AE"/>
    <w:pPr>
      <w:pBdr>
        <w:right w:val="single" w:sz="4" w:space="4" w:color="auto"/>
      </w:pBdr>
      <w:spacing w:line="180" w:lineRule="exact"/>
    </w:pPr>
    <w:rPr>
      <w:rFonts w:ascii="Arial" w:hAnsi="Arial"/>
      <w:sz w:val="14"/>
    </w:rPr>
  </w:style>
  <w:style w:type="paragraph" w:customStyle="1" w:styleId="FirmName">
    <w:name w:val="FirmName"/>
    <w:basedOn w:val="Normal"/>
    <w:qFormat/>
    <w:rsid w:val="007078AE"/>
    <w:pPr>
      <w:pBdr>
        <w:right w:val="single" w:sz="4" w:space="4" w:color="auto"/>
      </w:pBdr>
      <w:spacing w:before="40" w:line="180" w:lineRule="exact"/>
    </w:pPr>
    <w:rPr>
      <w:rFonts w:ascii="Arial" w:hAnsi="Arial"/>
      <w:b/>
      <w:noProof/>
      <w:spacing w:val="14"/>
      <w:sz w:val="14"/>
    </w:rPr>
  </w:style>
  <w:style w:type="paragraph" w:customStyle="1" w:styleId="LHOfficeAddress">
    <w:name w:val="LHOfficeAddress"/>
    <w:basedOn w:val="Normal"/>
    <w:uiPriority w:val="99"/>
    <w:semiHidden/>
    <w:rsid w:val="007078AE"/>
    <w:pPr>
      <w:pBdr>
        <w:right w:val="single" w:sz="4" w:space="4" w:color="auto"/>
      </w:pBdr>
      <w:spacing w:after="160" w:line="180" w:lineRule="exact"/>
      <w:contextualSpacing/>
    </w:pPr>
    <w:rPr>
      <w:rFonts w:ascii="Arial" w:hAnsi="Arial"/>
      <w:w w:val="105"/>
      <w:sz w:val="14"/>
    </w:rPr>
  </w:style>
  <w:style w:type="paragraph" w:customStyle="1" w:styleId="LHOfficeList">
    <w:name w:val="LHOfficeList"/>
    <w:basedOn w:val="Normal"/>
    <w:semiHidden/>
    <w:qFormat/>
    <w:rsid w:val="007078AE"/>
    <w:pPr>
      <w:pBdr>
        <w:right w:val="single" w:sz="4" w:space="4" w:color="auto"/>
      </w:pBdr>
      <w:spacing w:before="1840" w:after="160" w:line="312" w:lineRule="auto"/>
    </w:pPr>
    <w:rPr>
      <w:rFonts w:ascii="Arial" w:hAnsi="Arial"/>
      <w:b/>
      <w:spacing w:val="8"/>
      <w:sz w:val="13"/>
    </w:rPr>
  </w:style>
  <w:style w:type="paragraph" w:customStyle="1" w:styleId="LHWeb">
    <w:name w:val="LHWeb"/>
    <w:basedOn w:val="Normal"/>
    <w:semiHidden/>
    <w:qFormat/>
    <w:rsid w:val="007078AE"/>
    <w:pPr>
      <w:pBdr>
        <w:right w:val="single" w:sz="4" w:space="4" w:color="auto"/>
      </w:pBdr>
      <w:spacing w:before="120" w:after="360" w:line="180" w:lineRule="exact"/>
    </w:pPr>
    <w:rPr>
      <w:rFonts w:ascii="Arial" w:hAnsi="Arial"/>
      <w:sz w:val="14"/>
    </w:rPr>
  </w:style>
  <w:style w:type="character" w:customStyle="1" w:styleId="HeaderChar">
    <w:name w:val="Header Char"/>
    <w:basedOn w:val="DefaultParagraphFont"/>
    <w:link w:val="Header"/>
    <w:rsid w:val="00DD6A27"/>
    <w:rPr>
      <w:sz w:val="22"/>
    </w:rPr>
  </w:style>
  <w:style w:type="paragraph" w:customStyle="1" w:styleId="FileStamp">
    <w:name w:val="FileStamp"/>
    <w:basedOn w:val="Normal"/>
    <w:link w:val="FileStampChar"/>
    <w:qFormat/>
    <w:rsid w:val="0048192B"/>
    <w:rPr>
      <w:rFonts w:asciiTheme="minorHAnsi" w:hAnsiTheme="minorHAnsi" w:cstheme="minorBidi"/>
      <w:sz w:val="16"/>
    </w:rPr>
  </w:style>
  <w:style w:type="character" w:customStyle="1" w:styleId="DateChar">
    <w:name w:val="Date Char"/>
    <w:basedOn w:val="DefaultParagraphFont"/>
    <w:link w:val="Date"/>
    <w:rsid w:val="0048192B"/>
    <w:rPr>
      <w:sz w:val="22"/>
    </w:rPr>
  </w:style>
  <w:style w:type="character" w:customStyle="1" w:styleId="FileStampChar">
    <w:name w:val="FileStamp Char"/>
    <w:basedOn w:val="DateChar"/>
    <w:link w:val="FileStamp"/>
    <w:rsid w:val="0048192B"/>
    <w:rPr>
      <w:rFonts w:asciiTheme="minorHAnsi" w:hAnsiTheme="minorHAnsi" w:cstheme="minorBidi"/>
      <w:sz w:val="16"/>
      <w:szCs w:val="24"/>
    </w:rPr>
  </w:style>
  <w:style w:type="character" w:styleId="PlaceholderText">
    <w:name w:val="Placeholder Text"/>
    <w:basedOn w:val="DefaultParagraphFont"/>
    <w:uiPriority w:val="99"/>
    <w:semiHidden/>
    <w:rsid w:val="0048192B"/>
    <w:rPr>
      <w:color w:val="808080"/>
    </w:rPr>
  </w:style>
  <w:style w:type="character" w:styleId="Hyperlink">
    <w:name w:val="Hyperlink"/>
    <w:basedOn w:val="DefaultParagraphFont"/>
    <w:unhideWhenUsed/>
    <w:rsid w:val="00C33FB3"/>
    <w:rPr>
      <w:color w:val="0000FF" w:themeColor="hyperlink"/>
      <w:u w:val="single"/>
    </w:rPr>
  </w:style>
  <w:style w:type="table" w:styleId="TableGrid">
    <w:name w:val="Table Grid"/>
    <w:basedOn w:val="TableNormal"/>
    <w:uiPriority w:val="59"/>
    <w:rsid w:val="00C33FB3"/>
    <w:rPr>
      <w:rFonts w:ascii="Arial" w:hAnsi="Arial" w:eastAsiaTheme="minorHAnsi" w:cstheme="minorBid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HAttorneyInfo">
    <w:name w:val="*LH Attorney Info"/>
    <w:uiPriority w:val="2"/>
    <w:qFormat/>
    <w:rsid w:val="00C33FB3"/>
    <w:rPr>
      <w:rFonts w:ascii="Arial" w:hAnsi="Arial" w:eastAsiaTheme="minorHAnsi"/>
      <w:sz w:val="18"/>
      <w:szCs w:val="24"/>
    </w:rPr>
  </w:style>
  <w:style w:type="character" w:styleId="Strong">
    <w:name w:val="Strong"/>
    <w:qFormat/>
    <w:rsid w:val="00E06D86"/>
    <w:rPr>
      <w:rFonts w:ascii="Times New Roman" w:hAnsi="Times New Roman" w:cs="Times New Roman"/>
      <w:b/>
      <w:bCs/>
    </w:rPr>
  </w:style>
  <w:style w:type="paragraph" w:customStyle="1" w:styleId="LtrHdrAuthorBlock">
    <w:name w:val="*LtrHdrAuthorBlock"/>
    <w:basedOn w:val="Normal"/>
    <w:rsid w:val="00E06D86"/>
    <w:pPr>
      <w:widowControl w:val="0"/>
      <w:contextualSpacing/>
    </w:pPr>
    <w:rPr>
      <w:rFonts w:ascii="Calibri" w:hAnsi="Calibri" w:cs="Calibri"/>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1 6 " ? > < p r o p e r t i e s   x m l n s = " h t t p : / / w w w . i m a n a g e . c o m / w o r k / x m l s c h e m a " >  
     < d o c u m e n t i d > B R I C K E R 2 ! 1 9 2 9 2 7 2 4 . 2 < / d o c u m e n t i d >  
     < s e n d e r i d > M S T O U < / s e n d e r i d >  
     < s e n d e r e m a i l > M S T O U T @ B R I C K E R G R A Y D O N . C O M < / s e n d e r e m a i l >  
     < l a s t m o d i f i e d > 2 0 2 4 - 0 7 - 0 1 T 1 4 : 0 0 : 0 0 . 0 0 0 0 0 0 0 - 0 4 : 0 0 < / l a s t m o d i f i e d >  
     < d a t a b a s e > B R I C K E R 2 < / 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17D4-F6F7-4D83-8A3F-43E933775F16}">
  <ds:schemaRefs>
    <ds:schemaRef ds:uri="http://www.imanage.com/work/xmlschema"/>
  </ds:schemaRefs>
</ds:datastoreItem>
</file>

<file path=customXml/itemProps2.xml><?xml version="1.0" encoding="utf-8"?>
<ds:datastoreItem xmlns:ds="http://schemas.openxmlformats.org/officeDocument/2006/customXml" ds:itemID="{7DD988E4-4C61-49FB-B523-7ADD3F29A7A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2</ap:Pages>
  <ap:Words>1485</ap:Words>
  <ap:Characters>8471</ap:Characters>
  <ap:Application>Microsoft Office Word</ap:Application>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9937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2024-07-01T18:04:28Z</dcterms:created>
  <dcterms:modified xsi:type="dcterms:W3CDTF">2024-07-01T18:04:28Z</dcterms:modified>
</cp:coreProperties>
</file>